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FB5" w:rsidRDefault="00274601">
      <w:pPr>
        <w:spacing w:after="0"/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  <w:bookmarkStart w:id="0" w:name="_Hlk204006568"/>
      <w: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 xml:space="preserve">Приложение № 5 </w:t>
      </w:r>
    </w:p>
    <w:p w:rsidR="00F95FB5" w:rsidRDefault="00274601">
      <w:pPr>
        <w:spacing w:after="0"/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 xml:space="preserve">к приказу Департамента градостроительного развития Томской области </w:t>
      </w:r>
    </w:p>
    <w:p w:rsidR="00F95FB5" w:rsidRDefault="00274601">
      <w:pPr>
        <w:spacing w:after="0"/>
        <w:ind w:left="6521"/>
        <w:rPr>
          <w:rFonts w:ascii="PT Astra Serif" w:hAnsi="PT Astra Serif" w:cs="PT Astra Serif"/>
          <w:color w:val="000000" w:themeColor="text1"/>
          <w:sz w:val="24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от</w:t>
      </w:r>
      <w:r>
        <w:rPr>
          <w:rFonts w:ascii="PT Astra Serif" w:hAnsi="PT Astra Serif" w:cs="PT Astra Serif"/>
          <w:color w:val="000000" w:themeColor="text1"/>
          <w:sz w:val="24"/>
          <w:szCs w:val="28"/>
        </w:rPr>
        <w:t> _________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№</w:t>
      </w:r>
      <w:r>
        <w:rPr>
          <w:rFonts w:ascii="PT Astra Serif" w:hAnsi="PT Astra Serif" w:cs="PT Astra Serif"/>
          <w:color w:val="000000" w:themeColor="text1"/>
          <w:sz w:val="24"/>
          <w:szCs w:val="28"/>
        </w:rPr>
        <w:t> ___________</w:t>
      </w:r>
    </w:p>
    <w:p w:rsidR="00F95FB5" w:rsidRDefault="00F95FB5">
      <w:pPr>
        <w:spacing w:after="0"/>
        <w:ind w:left="6521"/>
        <w:rPr>
          <w:rFonts w:ascii="PT Astra Serif" w:hAnsi="PT Astra Serif" w:cs="PT Astra Serif"/>
          <w:color w:val="000000" w:themeColor="text1"/>
          <w:sz w:val="24"/>
          <w:szCs w:val="28"/>
        </w:rPr>
      </w:pPr>
    </w:p>
    <w:p w:rsidR="00F95FB5" w:rsidRDefault="00F95FB5">
      <w:pPr>
        <w:spacing w:after="0"/>
        <w:ind w:left="6521"/>
        <w:rPr>
          <w:rFonts w:ascii="PT Astra Serif" w:hAnsi="PT Astra Serif" w:cs="PT Astra Serif"/>
          <w:color w:val="000000" w:themeColor="text1"/>
          <w:sz w:val="24"/>
          <w:szCs w:val="28"/>
        </w:rPr>
      </w:pPr>
    </w:p>
    <w:p w:rsidR="00F95FB5" w:rsidRDefault="00F95FB5">
      <w:pPr>
        <w:spacing w:after="0"/>
        <w:ind w:left="6521"/>
        <w:rPr>
          <w:rFonts w:ascii="PT Astra Serif" w:hAnsi="PT Astra Serif" w:cs="PT Astra Serif"/>
          <w:color w:val="000000" w:themeColor="text1"/>
          <w:sz w:val="24"/>
          <w:szCs w:val="28"/>
        </w:rPr>
      </w:pPr>
    </w:p>
    <w:p w:rsidR="00F95FB5" w:rsidRDefault="00F95FB5">
      <w:pPr>
        <w:rPr>
          <w:rFonts w:ascii="Tahoma" w:hAnsi="Tahoma" w:cs="Tahoma"/>
        </w:rPr>
      </w:pPr>
    </w:p>
    <w:tbl>
      <w:tblPr>
        <w:tblpPr w:leftFromText="180" w:rightFromText="180" w:vertAnchor="text" w:horzAnchor="margin" w:tblpXSpec="center" w:tblpY="-349"/>
        <w:tblW w:w="5774" w:type="pct"/>
        <w:tblLook w:val="04A0" w:firstRow="1" w:lastRow="0" w:firstColumn="1" w:lastColumn="0" w:noHBand="0" w:noVBand="1"/>
      </w:tblPr>
      <w:tblGrid>
        <w:gridCol w:w="3687"/>
        <w:gridCol w:w="7770"/>
      </w:tblGrid>
      <w:tr w:rsidR="00F95FB5">
        <w:trPr>
          <w:trHeight w:val="2117"/>
        </w:trPr>
        <w:tc>
          <w:tcPr>
            <w:tcW w:w="1609" w:type="pct"/>
          </w:tcPr>
          <w:p w:rsidR="00F95FB5" w:rsidRDefault="00274601">
            <w:pPr>
              <w:spacing w:line="360" w:lineRule="auto"/>
              <w:rPr>
                <w:rFonts w:ascii="Tahoma" w:hAnsi="Tahoma" w:cs="Tahoma"/>
                <w:b/>
                <w:lang w:val="en-US"/>
              </w:rPr>
            </w:pPr>
            <w:r>
              <w:rPr>
                <w:rFonts w:ascii="Tahoma" w:hAnsi="Tahoma" w:cs="Tahoma"/>
                <w:b/>
                <w:noProof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8242" behindDoc="1" locked="0" layoutInCell="1" allowOverlap="1">
                      <wp:simplePos x="0" y="0"/>
                      <wp:positionH relativeFrom="column">
                        <wp:posOffset>521716</wp:posOffset>
                      </wp:positionH>
                      <wp:positionV relativeFrom="paragraph">
                        <wp:posOffset>-176854</wp:posOffset>
                      </wp:positionV>
                      <wp:extent cx="984936" cy="1231170"/>
                      <wp:effectExtent l="0" t="0" r="5715" b="7620"/>
                      <wp:wrapNone/>
                      <wp:docPr id="1" name="Рисунок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50257802" name="Рисунок 750257802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984936" cy="123116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position:absolute;z-index:-251658242;o:allowoverlap:true;o:allowincell:true;mso-position-horizontal-relative:text;margin-left:41.08pt;mso-position-horizontal:absolute;mso-position-vertical-relative:text;margin-top:-13.93pt;mso-position-vertical:absolute;width:77.55pt;height:96.94pt;mso-wrap-distance-left:9.00pt;mso-wrap-distance-top:0.00pt;mso-wrap-distance-right:9.00pt;mso-wrap-distance-bottom:0.00pt;" stroked="false">
                      <v:path textboxrect="0,0,0,0"/>
                      <v:imagedata r:id="rId15" o:title=""/>
                    </v:shape>
                  </w:pict>
                </mc:Fallback>
              </mc:AlternateContent>
            </w:r>
          </w:p>
        </w:tc>
        <w:tc>
          <w:tcPr>
            <w:tcW w:w="3391" w:type="pct"/>
          </w:tcPr>
          <w:p w:rsidR="00F95FB5" w:rsidRDefault="00274601">
            <w:pPr>
              <w:ind w:left="35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28"/>
              </w:rPr>
              <w:t xml:space="preserve">МИРНЕНСКОЕ СЕЛЬСКОЕ ПОСЕЛЕНИЕ </w:t>
            </w:r>
            <w:r>
              <w:rPr>
                <w:rFonts w:ascii="Tahoma" w:hAnsi="Tahoma" w:cs="Tahoma"/>
                <w:sz w:val="28"/>
              </w:rPr>
              <w:br/>
              <w:t xml:space="preserve">ТОМСКОГО МУНИЦИПАЛЬНОГО РАЙОНА </w:t>
            </w:r>
            <w:r>
              <w:rPr>
                <w:rFonts w:ascii="Tahoma" w:hAnsi="Tahoma" w:cs="Tahoma"/>
                <w:sz w:val="28"/>
              </w:rPr>
              <w:br/>
              <w:t>ТОМСКОЙ ОБЛАСТИ</w:t>
            </w:r>
          </w:p>
        </w:tc>
      </w:tr>
      <w:tr w:rsidR="00F95FB5">
        <w:trPr>
          <w:trHeight w:val="2176"/>
        </w:trPr>
        <w:tc>
          <w:tcPr>
            <w:tcW w:w="1609" w:type="pct"/>
          </w:tcPr>
          <w:p w:rsidR="00F95FB5" w:rsidRDefault="00F95FB5">
            <w:pPr>
              <w:spacing w:line="360" w:lineRule="auto"/>
              <w:rPr>
                <w:rFonts w:ascii="Tahoma" w:hAnsi="Tahoma" w:cs="Tahoma"/>
                <w:b/>
              </w:rPr>
            </w:pPr>
          </w:p>
        </w:tc>
        <w:tc>
          <w:tcPr>
            <w:tcW w:w="3391" w:type="pct"/>
            <w:vMerge w:val="restart"/>
            <w:vAlign w:val="center"/>
          </w:tcPr>
          <w:p w:rsidR="00F95FB5" w:rsidRDefault="00274601">
            <w:pPr>
              <w:ind w:left="87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28"/>
              </w:rPr>
              <w:t xml:space="preserve">ПРАВИЛА ЗЕМЛЕПОЛЬЗОВАНИЯ И ЗАСТРОЙКИ </w:t>
            </w:r>
            <w:r>
              <w:rPr>
                <w:rFonts w:ascii="Tahoma" w:hAnsi="Tahoma" w:cs="Tahoma"/>
                <w:sz w:val="28"/>
              </w:rPr>
              <w:br/>
            </w:r>
            <w:r w:rsidR="008B4DF9">
              <w:rPr>
                <w:rFonts w:ascii="Tahoma" w:hAnsi="Tahoma" w:cs="Tahoma"/>
                <w:sz w:val="28"/>
              </w:rPr>
              <w:t>МУНИЦИПАЛЬНОГО ОБРАЗОВАНИЯ</w:t>
            </w:r>
            <w:r w:rsidR="008B4DF9">
              <w:rPr>
                <w:rFonts w:ascii="Tahoma" w:hAnsi="Tahoma" w:cs="Tahoma"/>
                <w:sz w:val="28"/>
              </w:rPr>
              <w:br/>
              <w:t>«МИРНЕНСКОЕ СЕЛЬСКОЕ ПОСЕЛЕНИЕ»</w:t>
            </w:r>
            <w:r>
              <w:rPr>
                <w:rFonts w:ascii="Tahoma" w:hAnsi="Tahoma" w:cs="Tahoma"/>
                <w:sz w:val="28"/>
              </w:rPr>
              <w:t xml:space="preserve"> </w:t>
            </w:r>
            <w:r>
              <w:rPr>
                <w:rFonts w:ascii="Tahoma" w:hAnsi="Tahoma" w:cs="Tahoma"/>
                <w:sz w:val="28"/>
              </w:rPr>
              <w:br/>
              <w:t xml:space="preserve">ТОМСКОГО МУНИЦИПАЛЬНОГО РАЙОНА </w:t>
            </w:r>
            <w:r>
              <w:rPr>
                <w:rFonts w:ascii="Tahoma" w:hAnsi="Tahoma" w:cs="Tahoma"/>
                <w:sz w:val="28"/>
              </w:rPr>
              <w:br/>
              <w:t>ТОМСКОЙ ОБЛАСТИ</w:t>
            </w:r>
          </w:p>
        </w:tc>
      </w:tr>
      <w:tr w:rsidR="00F95FB5">
        <w:trPr>
          <w:trHeight w:val="2743"/>
        </w:trPr>
        <w:tc>
          <w:tcPr>
            <w:tcW w:w="1609" w:type="pct"/>
          </w:tcPr>
          <w:p w:rsidR="00F95FB5" w:rsidRDefault="00F95FB5">
            <w:pPr>
              <w:spacing w:line="360" w:lineRule="auto"/>
              <w:rPr>
                <w:rFonts w:ascii="Tahoma" w:hAnsi="Tahoma" w:cs="Tahoma"/>
                <w:b/>
              </w:rPr>
            </w:pPr>
            <w:bookmarkStart w:id="1" w:name="_Hlk148452516"/>
            <w:bookmarkEnd w:id="1"/>
          </w:p>
        </w:tc>
        <w:tc>
          <w:tcPr>
            <w:tcW w:w="3391" w:type="pct"/>
            <w:vMerge/>
          </w:tcPr>
          <w:p w:rsidR="00F95FB5" w:rsidRDefault="00F95FB5">
            <w:pPr>
              <w:ind w:left="87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F95FB5">
        <w:trPr>
          <w:trHeight w:val="3686"/>
        </w:trPr>
        <w:tc>
          <w:tcPr>
            <w:tcW w:w="1609" w:type="pct"/>
          </w:tcPr>
          <w:p w:rsidR="00F95FB5" w:rsidRDefault="00F95FB5">
            <w:pPr>
              <w:spacing w:line="360" w:lineRule="auto"/>
              <w:rPr>
                <w:rFonts w:ascii="Tahoma" w:hAnsi="Tahoma" w:cs="Tahoma"/>
                <w:b/>
              </w:rPr>
            </w:pPr>
          </w:p>
        </w:tc>
        <w:tc>
          <w:tcPr>
            <w:tcW w:w="3391" w:type="pct"/>
            <w:vAlign w:val="center"/>
          </w:tcPr>
          <w:p w:rsidR="00F95FB5" w:rsidRDefault="00F95FB5">
            <w:pPr>
              <w:ind w:left="87"/>
              <w:rPr>
                <w:rFonts w:ascii="Tahoma" w:hAnsi="Tahoma" w:cs="Tahoma"/>
                <w:sz w:val="24"/>
              </w:rPr>
            </w:pPr>
          </w:p>
        </w:tc>
      </w:tr>
    </w:tbl>
    <w:p w:rsidR="00F95FB5" w:rsidRDefault="00F95FB5">
      <w:pPr>
        <w:ind w:right="1985"/>
        <w:rPr>
          <w:rFonts w:ascii="Tahoma" w:hAnsi="Tahoma" w:cs="Tahoma"/>
          <w:b/>
          <w:caps/>
          <w:sz w:val="24"/>
          <w:szCs w:val="24"/>
        </w:rPr>
      </w:pPr>
    </w:p>
    <w:p w:rsidR="00F95FB5" w:rsidRDefault="00274601">
      <w:pPr>
        <w:jc w:val="center"/>
      </w:pPr>
      <w:r>
        <w:rPr>
          <w:rFonts w:ascii="Tahoma" w:hAnsi="Tahoma" w:cs="Tahoma"/>
          <w:caps/>
          <w:sz w:val="24"/>
          <w:szCs w:val="24"/>
        </w:rPr>
        <w:t>2026</w:t>
      </w:r>
      <w:bookmarkEnd w:id="0"/>
    </w:p>
    <w:p w:rsidR="00F95FB5" w:rsidRDefault="00F95FB5">
      <w:pPr>
        <w:keepNext/>
        <w:tabs>
          <w:tab w:val="left" w:pos="1134"/>
          <w:tab w:val="left" w:pos="1276"/>
        </w:tabs>
        <w:spacing w:before="180" w:after="60" w:line="240" w:lineRule="auto"/>
        <w:jc w:val="center"/>
        <w:outlineLvl w:val="1"/>
        <w:rPr>
          <w:rFonts w:ascii="Tahoma" w:eastAsia="Times New Roman" w:hAnsi="Tahoma" w:cs="Tahoma"/>
          <w:b/>
          <w:bCs/>
          <w:iCs/>
          <w:sz w:val="24"/>
          <w:szCs w:val="28"/>
        </w:rPr>
        <w:sectPr w:rsidR="00F95FB5" w:rsidSect="0094783B">
          <w:headerReference w:type="default" r:id="rId16"/>
          <w:footerReference w:type="default" r:id="rId17"/>
          <w:pgSz w:w="11906" w:h="16838"/>
          <w:pgMar w:top="1134" w:right="851" w:bottom="1134" w:left="1134" w:header="709" w:footer="709" w:gutter="0"/>
          <w:pgNumType w:start="70"/>
          <w:cols w:space="708"/>
          <w:docGrid w:linePitch="360"/>
        </w:sectPr>
      </w:pPr>
    </w:p>
    <w:p w:rsidR="00F95FB5" w:rsidRDefault="00274601">
      <w:pPr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lastRenderedPageBreak/>
        <w:t>СОДЕРЖАНИЕ</w:t>
      </w:r>
    </w:p>
    <w:sdt>
      <w:sdtPr>
        <w:rPr>
          <w:rFonts w:asciiTheme="minorHAnsi" w:eastAsiaTheme="minorHAnsi" w:hAnsiTheme="minorHAnsi" w:cstheme="minorBidi"/>
          <w:sz w:val="22"/>
          <w:szCs w:val="22"/>
          <w:lang w:eastAsia="en-US"/>
        </w:rPr>
        <w:id w:val="1897166420"/>
        <w:docPartObj>
          <w:docPartGallery w:val="Table of Contents"/>
          <w:docPartUnique/>
        </w:docPartObj>
      </w:sdtPr>
      <w:sdtEndPr/>
      <w:sdtContent>
        <w:p w:rsidR="00F95FB5" w:rsidRPr="0037621B" w:rsidRDefault="00F95FB5">
          <w:pPr>
            <w:pStyle w:val="affd"/>
            <w:rPr>
              <w:rFonts w:cs="Tahoma"/>
              <w:sz w:val="24"/>
              <w:szCs w:val="24"/>
            </w:rPr>
          </w:pPr>
        </w:p>
        <w:p w:rsidR="00950F27" w:rsidRPr="0037621B" w:rsidRDefault="00274601">
          <w:pPr>
            <w:pStyle w:val="24"/>
            <w:tabs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r w:rsidRPr="0037621B">
            <w:rPr>
              <w:rFonts w:ascii="Tahoma" w:hAnsi="Tahoma" w:cs="Tahoma"/>
              <w:sz w:val="24"/>
              <w:szCs w:val="24"/>
            </w:rPr>
            <w:fldChar w:fldCharType="begin"/>
          </w:r>
          <w:r w:rsidRPr="0037621B">
            <w:rPr>
              <w:rFonts w:ascii="Tahoma" w:hAnsi="Tahoma" w:cs="Tahoma"/>
              <w:sz w:val="24"/>
              <w:szCs w:val="24"/>
            </w:rPr>
            <w:instrText xml:space="preserve"> TOC \o "1-2" \h \z \t "ConsPlusNormal;2" </w:instrText>
          </w:r>
          <w:r w:rsidRPr="0037621B">
            <w:rPr>
              <w:rFonts w:ascii="Tahoma" w:hAnsi="Tahoma" w:cs="Tahoma"/>
              <w:sz w:val="24"/>
              <w:szCs w:val="24"/>
            </w:rPr>
            <w:fldChar w:fldCharType="separate"/>
          </w:r>
          <w:hyperlink w:anchor="_Toc228979943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 xml:space="preserve">РАЗДЕЛ I. </w:t>
            </w:r>
            <w:r w:rsidR="0037621B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ПОРЯДОК ПРИМЕНЕНИЯ  ПРАВИЛ ЗЕМЛЕПОЛЬЗОВАНИЯ И ЗАСТРОЙКИ  И ВНЕСЕНИЯ В НИХ ИЗМЕНЕНИЙ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_Toc228979943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78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79944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Статья 1. Основные принципы, цели и состав Правил землепользования и застройки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_Toc228979944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78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79945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Статья 2. Регулирование землепользования и застройки уполномоченными органами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_Toc228979945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78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79946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Статья 3. Градостроительный регламент.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_Toc228979946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79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79947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Статья 4. Подготовка документации по планировке территории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_Toc228979947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79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79948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Статья 5. Проведение общественных обсуждений или публичных слушаний по вопросам землепользования и застройки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_Toc228979948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81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79949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Статья 6. Внесение изменений в Правила землепользования и застройки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_Toc228979949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81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79950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Статья 7. Регулирование иных вопросов землепользования и застройки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_Toc228979950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83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79951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РАЗДЕЛ I</w:t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  <w:lang w:val="en-US"/>
              </w:rPr>
              <w:t>I</w:t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. ГРАДОСТРОИТЕЛЬНЫЕ РЕГЛАМЕНТ</w:t>
            </w:r>
            <w:r w:rsidR="006B32EA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Ы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_Toc228979951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84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12"/>
            <w:rPr>
              <w:rFonts w:eastAsiaTheme="minorEastAsia"/>
              <w:bCs w:val="0"/>
              <w:caps w:val="0"/>
              <w:noProof/>
            </w:rPr>
          </w:pPr>
          <w:hyperlink w:anchor="_Toc228979952" w:history="1">
            <w:r w:rsidR="00950F27" w:rsidRPr="0037621B">
              <w:rPr>
                <w:rStyle w:val="af7"/>
                <w:noProof/>
              </w:rPr>
              <w:t>1</w:t>
            </w:r>
            <w:r w:rsidR="00950F27" w:rsidRPr="0037621B">
              <w:rPr>
                <w:rFonts w:eastAsiaTheme="minorEastAsia"/>
                <w:bCs w:val="0"/>
                <w:caps w:val="0"/>
                <w:noProof/>
              </w:rPr>
              <w:tab/>
            </w:r>
            <w:r w:rsidR="00950F27" w:rsidRPr="0037621B">
              <w:rPr>
                <w:rStyle w:val="af7"/>
                <w:noProof/>
              </w:rPr>
              <w:t>Перечень территориальных зон</w:t>
            </w:r>
            <w:r w:rsidR="00950F27" w:rsidRPr="0037621B">
              <w:rPr>
                <w:noProof/>
                <w:webHidden/>
              </w:rPr>
              <w:tab/>
            </w:r>
            <w:r w:rsidR="00950F27" w:rsidRPr="0037621B">
              <w:rPr>
                <w:noProof/>
                <w:webHidden/>
              </w:rPr>
              <w:fldChar w:fldCharType="begin"/>
            </w:r>
            <w:r w:rsidR="00950F27" w:rsidRPr="0037621B">
              <w:rPr>
                <w:noProof/>
                <w:webHidden/>
              </w:rPr>
              <w:instrText xml:space="preserve"> PAGEREF _Toc228979952 \h </w:instrText>
            </w:r>
            <w:r w:rsidR="00950F27" w:rsidRPr="0037621B">
              <w:rPr>
                <w:noProof/>
                <w:webHidden/>
              </w:rPr>
            </w:r>
            <w:r w:rsidR="00950F27" w:rsidRPr="0037621B">
              <w:rPr>
                <w:noProof/>
                <w:webHidden/>
              </w:rPr>
              <w:fldChar w:fldCharType="separate"/>
            </w:r>
            <w:r w:rsidR="0085040C">
              <w:rPr>
                <w:noProof/>
                <w:webHidden/>
              </w:rPr>
              <w:t>84</w:t>
            </w:r>
            <w:r w:rsidR="00950F27" w:rsidRPr="0037621B">
              <w:rPr>
                <w:noProof/>
                <w:webHidden/>
              </w:rPr>
              <w:fldChar w:fldCharType="end"/>
            </w:r>
          </w:hyperlink>
        </w:p>
        <w:p w:rsidR="00950F27" w:rsidRPr="0037621B" w:rsidRDefault="00560223">
          <w:pPr>
            <w:pStyle w:val="12"/>
            <w:rPr>
              <w:rFonts w:eastAsiaTheme="minorEastAsia"/>
              <w:bCs w:val="0"/>
              <w:caps w:val="0"/>
              <w:noProof/>
            </w:rPr>
          </w:pPr>
          <w:hyperlink w:anchor="_Toc228979953" w:history="1">
            <w:r w:rsidR="00950F27" w:rsidRPr="0037621B">
              <w:rPr>
                <w:rStyle w:val="af7"/>
                <w:noProof/>
              </w:rPr>
              <w:t>2</w:t>
            </w:r>
            <w:r w:rsidR="00950F27" w:rsidRPr="0037621B">
              <w:rPr>
                <w:rFonts w:eastAsiaTheme="minorEastAsia"/>
                <w:bCs w:val="0"/>
                <w:caps w:val="0"/>
                <w:noProof/>
              </w:rPr>
              <w:tab/>
            </w:r>
            <w:r w:rsidR="00950F27" w:rsidRPr="0037621B">
              <w:rPr>
                <w:rStyle w:val="af7"/>
                <w:noProof/>
              </w:rPr>
              <w:t>Зона застройки среднеэтажными многоквартирными домами (Ж-1)</w:t>
            </w:r>
            <w:r w:rsidR="00950F27" w:rsidRPr="0037621B">
              <w:rPr>
                <w:noProof/>
                <w:webHidden/>
              </w:rPr>
              <w:tab/>
            </w:r>
            <w:r w:rsidR="00950F27" w:rsidRPr="0037621B">
              <w:rPr>
                <w:noProof/>
                <w:webHidden/>
              </w:rPr>
              <w:fldChar w:fldCharType="begin"/>
            </w:r>
            <w:r w:rsidR="00950F27" w:rsidRPr="0037621B">
              <w:rPr>
                <w:noProof/>
                <w:webHidden/>
              </w:rPr>
              <w:instrText xml:space="preserve"> PAGEREF _Toc228979953 \h </w:instrText>
            </w:r>
            <w:r w:rsidR="00950F27" w:rsidRPr="0037621B">
              <w:rPr>
                <w:noProof/>
                <w:webHidden/>
              </w:rPr>
            </w:r>
            <w:r w:rsidR="00950F27" w:rsidRPr="0037621B">
              <w:rPr>
                <w:noProof/>
                <w:webHidden/>
              </w:rPr>
              <w:fldChar w:fldCharType="separate"/>
            </w:r>
            <w:r w:rsidR="0085040C">
              <w:rPr>
                <w:noProof/>
                <w:webHidden/>
              </w:rPr>
              <w:t>85</w:t>
            </w:r>
            <w:r w:rsidR="00950F27" w:rsidRPr="0037621B">
              <w:rPr>
                <w:noProof/>
                <w:webHidden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79954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2.1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Основные виды разрешенного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_Toc228979954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85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79955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2.2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Условно разрешенные виды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_Toc228979955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91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79956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2.3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Вспомогательные виды разрешенного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_Toc228979956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93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79957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2.4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_Toc228979957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93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12"/>
            <w:rPr>
              <w:rFonts w:eastAsiaTheme="minorEastAsia"/>
              <w:bCs w:val="0"/>
              <w:caps w:val="0"/>
              <w:noProof/>
            </w:rPr>
          </w:pPr>
          <w:hyperlink w:anchor="_Toc228979958" w:history="1">
            <w:r w:rsidR="00950F27" w:rsidRPr="0037621B">
              <w:rPr>
                <w:rStyle w:val="af7"/>
                <w:noProof/>
              </w:rPr>
              <w:t>3</w:t>
            </w:r>
            <w:r w:rsidR="00950F27" w:rsidRPr="0037621B">
              <w:rPr>
                <w:rFonts w:eastAsiaTheme="minorEastAsia"/>
                <w:bCs w:val="0"/>
                <w:caps w:val="0"/>
                <w:noProof/>
              </w:rPr>
              <w:tab/>
            </w:r>
            <w:r w:rsidR="00950F27" w:rsidRPr="0037621B">
              <w:rPr>
                <w:rStyle w:val="af7"/>
                <w:noProof/>
              </w:rPr>
              <w:t>Зона застройки малоэтажными жилыми домами (Ж-2)</w:t>
            </w:r>
            <w:r w:rsidR="00950F27" w:rsidRPr="0037621B">
              <w:rPr>
                <w:noProof/>
                <w:webHidden/>
              </w:rPr>
              <w:tab/>
            </w:r>
            <w:r w:rsidR="00950F27" w:rsidRPr="0037621B">
              <w:rPr>
                <w:noProof/>
                <w:webHidden/>
              </w:rPr>
              <w:fldChar w:fldCharType="begin"/>
            </w:r>
            <w:r w:rsidR="00950F27" w:rsidRPr="0037621B">
              <w:rPr>
                <w:noProof/>
                <w:webHidden/>
              </w:rPr>
              <w:instrText xml:space="preserve"> PAGEREF _Toc228979958 \h </w:instrText>
            </w:r>
            <w:r w:rsidR="00950F27" w:rsidRPr="0037621B">
              <w:rPr>
                <w:noProof/>
                <w:webHidden/>
              </w:rPr>
            </w:r>
            <w:r w:rsidR="00950F27" w:rsidRPr="0037621B">
              <w:rPr>
                <w:noProof/>
                <w:webHidden/>
              </w:rPr>
              <w:fldChar w:fldCharType="separate"/>
            </w:r>
            <w:r w:rsidR="0085040C">
              <w:rPr>
                <w:noProof/>
                <w:webHidden/>
              </w:rPr>
              <w:t>95</w:t>
            </w:r>
            <w:r w:rsidR="00950F27" w:rsidRPr="0037621B">
              <w:rPr>
                <w:noProof/>
                <w:webHidden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79959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3.1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Основные виды разрешенного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_Toc228979959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95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79960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3.2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Условно разрешенные виды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_Toc228979960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101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79961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3.3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Вспомогательные виды разрешенного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_Toc228979961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103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79962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3.4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_Toc228979962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103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12"/>
            <w:rPr>
              <w:rFonts w:eastAsiaTheme="minorEastAsia"/>
              <w:bCs w:val="0"/>
              <w:caps w:val="0"/>
              <w:noProof/>
            </w:rPr>
          </w:pPr>
          <w:hyperlink w:anchor="_Toc228979963" w:history="1">
            <w:r w:rsidR="00950F27" w:rsidRPr="0037621B">
              <w:rPr>
                <w:rStyle w:val="af7"/>
                <w:noProof/>
              </w:rPr>
              <w:t>4</w:t>
            </w:r>
            <w:r w:rsidR="00950F27" w:rsidRPr="0037621B">
              <w:rPr>
                <w:rFonts w:eastAsiaTheme="minorEastAsia"/>
                <w:bCs w:val="0"/>
                <w:caps w:val="0"/>
                <w:noProof/>
              </w:rPr>
              <w:tab/>
            </w:r>
            <w:r w:rsidR="00950F27" w:rsidRPr="0037621B">
              <w:rPr>
                <w:rStyle w:val="af7"/>
                <w:noProof/>
              </w:rPr>
              <w:t>Зона застройки индивидуальными жилыми домами (Ж-3)</w:t>
            </w:r>
            <w:r w:rsidR="00950F27" w:rsidRPr="0037621B">
              <w:rPr>
                <w:noProof/>
                <w:webHidden/>
              </w:rPr>
              <w:tab/>
            </w:r>
            <w:r w:rsidR="00950F27" w:rsidRPr="0037621B">
              <w:rPr>
                <w:noProof/>
                <w:webHidden/>
              </w:rPr>
              <w:fldChar w:fldCharType="begin"/>
            </w:r>
            <w:r w:rsidR="00950F27" w:rsidRPr="0037621B">
              <w:rPr>
                <w:noProof/>
                <w:webHidden/>
              </w:rPr>
              <w:instrText xml:space="preserve"> PAGEREF _Toc228979963 \h </w:instrText>
            </w:r>
            <w:r w:rsidR="00950F27" w:rsidRPr="0037621B">
              <w:rPr>
                <w:noProof/>
                <w:webHidden/>
              </w:rPr>
            </w:r>
            <w:r w:rsidR="00950F27" w:rsidRPr="0037621B">
              <w:rPr>
                <w:noProof/>
                <w:webHidden/>
              </w:rPr>
              <w:fldChar w:fldCharType="separate"/>
            </w:r>
            <w:r w:rsidR="0085040C">
              <w:rPr>
                <w:noProof/>
                <w:webHidden/>
              </w:rPr>
              <w:t>104</w:t>
            </w:r>
            <w:r w:rsidR="00950F27" w:rsidRPr="0037621B">
              <w:rPr>
                <w:noProof/>
                <w:webHidden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79964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4.1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Основные виды разрешенного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_Toc228979964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104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79965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4.2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Условно разрешенные виды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_Toc228979965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110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79966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4.3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Вспомогательные виды разрешенного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_Toc228979966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112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79967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4.4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_Toc228979967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112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12"/>
            <w:rPr>
              <w:rFonts w:eastAsiaTheme="minorEastAsia"/>
              <w:bCs w:val="0"/>
              <w:caps w:val="0"/>
              <w:noProof/>
            </w:rPr>
          </w:pPr>
          <w:hyperlink w:anchor="_Toc228979968" w:history="1">
            <w:r w:rsidR="00950F27" w:rsidRPr="0037621B">
              <w:rPr>
                <w:rStyle w:val="af7"/>
                <w:noProof/>
              </w:rPr>
              <w:t>5</w:t>
            </w:r>
            <w:r w:rsidR="00950F27" w:rsidRPr="0037621B">
              <w:rPr>
                <w:rFonts w:eastAsiaTheme="minorEastAsia"/>
                <w:bCs w:val="0"/>
                <w:caps w:val="0"/>
                <w:noProof/>
              </w:rPr>
              <w:tab/>
            </w:r>
            <w:r w:rsidR="00950F27" w:rsidRPr="0037621B">
              <w:rPr>
                <w:rStyle w:val="af7"/>
                <w:noProof/>
              </w:rPr>
              <w:t>Зона застройки индивидуальными жилыми домами  с возможностью ведения личного подсобного хозяйства (Ж-4)</w:t>
            </w:r>
            <w:r w:rsidR="00950F27" w:rsidRPr="0037621B">
              <w:rPr>
                <w:noProof/>
                <w:webHidden/>
              </w:rPr>
              <w:tab/>
            </w:r>
            <w:r w:rsidR="00950F27" w:rsidRPr="0037621B">
              <w:rPr>
                <w:noProof/>
                <w:webHidden/>
              </w:rPr>
              <w:fldChar w:fldCharType="begin"/>
            </w:r>
            <w:r w:rsidR="00950F27" w:rsidRPr="0037621B">
              <w:rPr>
                <w:noProof/>
                <w:webHidden/>
              </w:rPr>
              <w:instrText xml:space="preserve"> PAGEREF _Toc228979968 \h </w:instrText>
            </w:r>
            <w:r w:rsidR="00950F27" w:rsidRPr="0037621B">
              <w:rPr>
                <w:noProof/>
                <w:webHidden/>
              </w:rPr>
            </w:r>
            <w:r w:rsidR="00950F27" w:rsidRPr="0037621B">
              <w:rPr>
                <w:noProof/>
                <w:webHidden/>
              </w:rPr>
              <w:fldChar w:fldCharType="separate"/>
            </w:r>
            <w:r w:rsidR="0085040C">
              <w:rPr>
                <w:noProof/>
                <w:webHidden/>
              </w:rPr>
              <w:t>113</w:t>
            </w:r>
            <w:r w:rsidR="00950F27" w:rsidRPr="0037621B">
              <w:rPr>
                <w:noProof/>
                <w:webHidden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79969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5.1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Основные виды разрешенного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_Toc228979969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113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79970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5.2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Условно разрешенные виды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_Toc228979970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120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79971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5.3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Вспомогательные виды разрешенного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_Toc228979971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121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79972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5.4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_Toc228979972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121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12"/>
            <w:rPr>
              <w:rFonts w:eastAsiaTheme="minorEastAsia"/>
              <w:bCs w:val="0"/>
              <w:caps w:val="0"/>
              <w:noProof/>
            </w:rPr>
          </w:pPr>
          <w:hyperlink w:anchor="_Toc228979973" w:history="1">
            <w:r w:rsidR="00950F27" w:rsidRPr="0037621B">
              <w:rPr>
                <w:rStyle w:val="af7"/>
                <w:noProof/>
              </w:rPr>
              <w:t>6</w:t>
            </w:r>
            <w:r w:rsidR="00950F27" w:rsidRPr="0037621B">
              <w:rPr>
                <w:rFonts w:eastAsiaTheme="minorEastAsia"/>
                <w:bCs w:val="0"/>
                <w:caps w:val="0"/>
                <w:noProof/>
              </w:rPr>
              <w:tab/>
            </w:r>
            <w:r w:rsidR="00950F27" w:rsidRPr="0037621B">
              <w:rPr>
                <w:rStyle w:val="af7"/>
                <w:noProof/>
              </w:rPr>
              <w:t>Зона объектов общественного использования и предпринимательства (О-1)</w:t>
            </w:r>
            <w:r w:rsidR="00950F27" w:rsidRPr="0037621B">
              <w:rPr>
                <w:noProof/>
                <w:webHidden/>
              </w:rPr>
              <w:tab/>
            </w:r>
            <w:r w:rsidR="00950F27" w:rsidRPr="0037621B">
              <w:rPr>
                <w:noProof/>
                <w:webHidden/>
              </w:rPr>
              <w:fldChar w:fldCharType="begin"/>
            </w:r>
            <w:r w:rsidR="00950F27" w:rsidRPr="0037621B">
              <w:rPr>
                <w:noProof/>
                <w:webHidden/>
              </w:rPr>
              <w:instrText xml:space="preserve"> PAGEREF _Toc228979973 \h </w:instrText>
            </w:r>
            <w:r w:rsidR="00950F27" w:rsidRPr="0037621B">
              <w:rPr>
                <w:noProof/>
                <w:webHidden/>
              </w:rPr>
            </w:r>
            <w:r w:rsidR="00950F27" w:rsidRPr="0037621B">
              <w:rPr>
                <w:noProof/>
                <w:webHidden/>
              </w:rPr>
              <w:fldChar w:fldCharType="separate"/>
            </w:r>
            <w:r w:rsidR="0085040C">
              <w:rPr>
                <w:noProof/>
                <w:webHidden/>
              </w:rPr>
              <w:t>123</w:t>
            </w:r>
            <w:r w:rsidR="00950F27" w:rsidRPr="0037621B">
              <w:rPr>
                <w:noProof/>
                <w:webHidden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79974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6.1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Основные виды разрешенного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_Toc228979974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123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79975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6.2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Условно разрешенные виды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_Toc228979975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131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79976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6.3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Вспомогательные виды разрешенного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_Toc228979976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132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79977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6.4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_Toc228979977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133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12"/>
            <w:rPr>
              <w:rFonts w:eastAsiaTheme="minorEastAsia"/>
              <w:bCs w:val="0"/>
              <w:caps w:val="0"/>
              <w:noProof/>
            </w:rPr>
          </w:pPr>
          <w:hyperlink w:anchor="_Toc228979978" w:history="1">
            <w:r w:rsidR="00950F27" w:rsidRPr="0037621B">
              <w:rPr>
                <w:rStyle w:val="af7"/>
                <w:noProof/>
              </w:rPr>
              <w:t>7</w:t>
            </w:r>
            <w:r w:rsidR="00950F27" w:rsidRPr="0037621B">
              <w:rPr>
                <w:rFonts w:eastAsiaTheme="minorEastAsia"/>
                <w:bCs w:val="0"/>
                <w:caps w:val="0"/>
                <w:noProof/>
              </w:rPr>
              <w:tab/>
            </w:r>
            <w:r w:rsidR="00950F27" w:rsidRPr="0037621B">
              <w:rPr>
                <w:rStyle w:val="af7"/>
                <w:noProof/>
              </w:rPr>
              <w:t xml:space="preserve">Зона объектов здравоохранения и социального обслуживания </w:t>
            </w:r>
            <w:r w:rsidR="00950F27" w:rsidRPr="0037621B">
              <w:rPr>
                <w:rStyle w:val="af7"/>
                <w:noProof/>
              </w:rPr>
              <w:br/>
              <w:t>(О-2)</w:t>
            </w:r>
            <w:r w:rsidR="00950F27" w:rsidRPr="0037621B">
              <w:rPr>
                <w:noProof/>
                <w:webHidden/>
              </w:rPr>
              <w:tab/>
            </w:r>
            <w:r w:rsidR="00950F27" w:rsidRPr="0037621B">
              <w:rPr>
                <w:noProof/>
                <w:webHidden/>
              </w:rPr>
              <w:fldChar w:fldCharType="begin"/>
            </w:r>
            <w:r w:rsidR="00950F27" w:rsidRPr="0037621B">
              <w:rPr>
                <w:noProof/>
                <w:webHidden/>
              </w:rPr>
              <w:instrText xml:space="preserve"> PAGEREF _Toc228979978 \h </w:instrText>
            </w:r>
            <w:r w:rsidR="00950F27" w:rsidRPr="0037621B">
              <w:rPr>
                <w:noProof/>
                <w:webHidden/>
              </w:rPr>
            </w:r>
            <w:r w:rsidR="00950F27" w:rsidRPr="0037621B">
              <w:rPr>
                <w:noProof/>
                <w:webHidden/>
              </w:rPr>
              <w:fldChar w:fldCharType="separate"/>
            </w:r>
            <w:r w:rsidR="0085040C">
              <w:rPr>
                <w:noProof/>
                <w:webHidden/>
              </w:rPr>
              <w:t>134</w:t>
            </w:r>
            <w:r w:rsidR="00950F27" w:rsidRPr="0037621B">
              <w:rPr>
                <w:noProof/>
                <w:webHidden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79979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7.1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Основные виды разрешенного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_Toc228979979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134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79980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7.2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Условно разрешенные виды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_Toc228979980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137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79981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7.3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Вспомогательные виды разрешенного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_Toc228979981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138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79982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7.4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_Toc228979982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138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12"/>
            <w:rPr>
              <w:rFonts w:eastAsiaTheme="minorEastAsia"/>
              <w:bCs w:val="0"/>
              <w:caps w:val="0"/>
              <w:noProof/>
            </w:rPr>
          </w:pPr>
          <w:hyperlink w:anchor="_Toc228979983" w:history="1">
            <w:r w:rsidR="00950F27" w:rsidRPr="0037621B">
              <w:rPr>
                <w:rStyle w:val="af7"/>
                <w:noProof/>
              </w:rPr>
              <w:t>8</w:t>
            </w:r>
            <w:r w:rsidR="00950F27" w:rsidRPr="0037621B">
              <w:rPr>
                <w:rFonts w:eastAsiaTheme="minorEastAsia"/>
                <w:bCs w:val="0"/>
                <w:caps w:val="0"/>
                <w:noProof/>
              </w:rPr>
              <w:tab/>
            </w:r>
            <w:r w:rsidR="00950F27" w:rsidRPr="0037621B">
              <w:rPr>
                <w:rStyle w:val="af7"/>
                <w:noProof/>
              </w:rPr>
              <w:t>Зона объектов образования и просвещения (О-3)</w:t>
            </w:r>
            <w:r w:rsidR="00950F27" w:rsidRPr="0037621B">
              <w:rPr>
                <w:noProof/>
                <w:webHidden/>
              </w:rPr>
              <w:tab/>
            </w:r>
            <w:r w:rsidR="00950F27" w:rsidRPr="0037621B">
              <w:rPr>
                <w:noProof/>
                <w:webHidden/>
              </w:rPr>
              <w:fldChar w:fldCharType="begin"/>
            </w:r>
            <w:r w:rsidR="00950F27" w:rsidRPr="0037621B">
              <w:rPr>
                <w:noProof/>
                <w:webHidden/>
              </w:rPr>
              <w:instrText xml:space="preserve"> PAGEREF _Toc228979983 \h </w:instrText>
            </w:r>
            <w:r w:rsidR="00950F27" w:rsidRPr="0037621B">
              <w:rPr>
                <w:noProof/>
                <w:webHidden/>
              </w:rPr>
            </w:r>
            <w:r w:rsidR="00950F27" w:rsidRPr="0037621B">
              <w:rPr>
                <w:noProof/>
                <w:webHidden/>
              </w:rPr>
              <w:fldChar w:fldCharType="separate"/>
            </w:r>
            <w:r w:rsidR="0085040C">
              <w:rPr>
                <w:noProof/>
                <w:webHidden/>
              </w:rPr>
              <w:t>139</w:t>
            </w:r>
            <w:r w:rsidR="00950F27" w:rsidRPr="0037621B">
              <w:rPr>
                <w:noProof/>
                <w:webHidden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79984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8.1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Основные виды разрешенного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_Toc228979984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139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79985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8.2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Условно разрешенные виды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_Toc228979985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141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79986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8.3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Вспомогательные виды разрешенного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_Toc228979986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141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79987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8.4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_Toc228979987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141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12"/>
            <w:rPr>
              <w:rFonts w:eastAsiaTheme="minorEastAsia"/>
              <w:bCs w:val="0"/>
              <w:caps w:val="0"/>
              <w:noProof/>
            </w:rPr>
          </w:pPr>
          <w:hyperlink w:anchor="_Toc228979988" w:history="1">
            <w:r w:rsidR="00950F27" w:rsidRPr="0037621B">
              <w:rPr>
                <w:rStyle w:val="af7"/>
                <w:noProof/>
              </w:rPr>
              <w:t>9</w:t>
            </w:r>
            <w:r w:rsidR="00950F27" w:rsidRPr="0037621B">
              <w:rPr>
                <w:rFonts w:eastAsiaTheme="minorEastAsia"/>
                <w:bCs w:val="0"/>
                <w:caps w:val="0"/>
                <w:noProof/>
              </w:rPr>
              <w:tab/>
            </w:r>
            <w:r w:rsidR="00950F27" w:rsidRPr="0037621B">
              <w:rPr>
                <w:rStyle w:val="af7"/>
                <w:noProof/>
              </w:rPr>
              <w:t>Зона объектов религиозного использования (О-4)</w:t>
            </w:r>
            <w:r w:rsidR="00950F27" w:rsidRPr="0037621B">
              <w:rPr>
                <w:noProof/>
                <w:webHidden/>
              </w:rPr>
              <w:tab/>
            </w:r>
            <w:r w:rsidR="00950F27" w:rsidRPr="0037621B">
              <w:rPr>
                <w:noProof/>
                <w:webHidden/>
              </w:rPr>
              <w:fldChar w:fldCharType="begin"/>
            </w:r>
            <w:r w:rsidR="00950F27" w:rsidRPr="0037621B">
              <w:rPr>
                <w:noProof/>
                <w:webHidden/>
              </w:rPr>
              <w:instrText xml:space="preserve"> PAGEREF _Toc228979988 \h </w:instrText>
            </w:r>
            <w:r w:rsidR="00950F27" w:rsidRPr="0037621B">
              <w:rPr>
                <w:noProof/>
                <w:webHidden/>
              </w:rPr>
            </w:r>
            <w:r w:rsidR="00950F27" w:rsidRPr="0037621B">
              <w:rPr>
                <w:noProof/>
                <w:webHidden/>
              </w:rPr>
              <w:fldChar w:fldCharType="separate"/>
            </w:r>
            <w:r w:rsidR="0085040C">
              <w:rPr>
                <w:noProof/>
                <w:webHidden/>
              </w:rPr>
              <w:t>142</w:t>
            </w:r>
            <w:r w:rsidR="00950F27" w:rsidRPr="0037621B">
              <w:rPr>
                <w:noProof/>
                <w:webHidden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79989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9.1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Основные виды разрешенного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_Toc228979989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142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79990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9.2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Условно разрешенные виды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_Toc228979990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143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79991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9.3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Вспомогательные виды разрешенного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_Toc228979991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144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79992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9.4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_Toc228979992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144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12"/>
            <w:rPr>
              <w:rFonts w:eastAsiaTheme="minorEastAsia"/>
              <w:bCs w:val="0"/>
              <w:caps w:val="0"/>
              <w:noProof/>
            </w:rPr>
          </w:pPr>
          <w:hyperlink w:anchor="_Toc228979993" w:history="1">
            <w:r w:rsidR="00950F27" w:rsidRPr="0037621B">
              <w:rPr>
                <w:rStyle w:val="af7"/>
                <w:noProof/>
              </w:rPr>
              <w:t>10</w:t>
            </w:r>
            <w:r w:rsidR="00950F27" w:rsidRPr="0037621B">
              <w:rPr>
                <w:rFonts w:eastAsiaTheme="minorEastAsia"/>
                <w:bCs w:val="0"/>
                <w:caps w:val="0"/>
                <w:noProof/>
              </w:rPr>
              <w:tab/>
            </w:r>
            <w:r w:rsidR="00950F27" w:rsidRPr="0037621B">
              <w:rPr>
                <w:rStyle w:val="af7"/>
                <w:noProof/>
              </w:rPr>
              <w:t>Зона благоустройства территорий общего пользования (Р-1)</w:t>
            </w:r>
            <w:r w:rsidR="00950F27" w:rsidRPr="0037621B">
              <w:rPr>
                <w:noProof/>
                <w:webHidden/>
              </w:rPr>
              <w:tab/>
            </w:r>
            <w:r w:rsidR="00950F27" w:rsidRPr="0037621B">
              <w:rPr>
                <w:noProof/>
                <w:webHidden/>
              </w:rPr>
              <w:fldChar w:fldCharType="begin"/>
            </w:r>
            <w:r w:rsidR="00950F27" w:rsidRPr="0037621B">
              <w:rPr>
                <w:noProof/>
                <w:webHidden/>
              </w:rPr>
              <w:instrText xml:space="preserve"> PAGEREF _Toc228979993 \h </w:instrText>
            </w:r>
            <w:r w:rsidR="00950F27" w:rsidRPr="0037621B">
              <w:rPr>
                <w:noProof/>
                <w:webHidden/>
              </w:rPr>
            </w:r>
            <w:r w:rsidR="00950F27" w:rsidRPr="0037621B">
              <w:rPr>
                <w:noProof/>
                <w:webHidden/>
              </w:rPr>
              <w:fldChar w:fldCharType="separate"/>
            </w:r>
            <w:r w:rsidR="0085040C">
              <w:rPr>
                <w:noProof/>
                <w:webHidden/>
              </w:rPr>
              <w:t>145</w:t>
            </w:r>
            <w:r w:rsidR="00950F27" w:rsidRPr="0037621B">
              <w:rPr>
                <w:noProof/>
                <w:webHidden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79994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10.1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Основные виды разрешенного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_Toc228979994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145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79995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10.2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Условно разрешенные виды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_Toc228979995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147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79996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10.3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Вспомогательные виды разрешенного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_Toc228979996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147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79997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10.4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_Toc228979997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147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12"/>
            <w:rPr>
              <w:rFonts w:eastAsiaTheme="minorEastAsia"/>
              <w:bCs w:val="0"/>
              <w:caps w:val="0"/>
              <w:noProof/>
            </w:rPr>
          </w:pPr>
          <w:hyperlink w:anchor="_Toc228979998" w:history="1">
            <w:r w:rsidR="00950F27" w:rsidRPr="0037621B">
              <w:rPr>
                <w:rStyle w:val="af7"/>
                <w:noProof/>
              </w:rPr>
              <w:t>11</w:t>
            </w:r>
            <w:r w:rsidR="00950F27" w:rsidRPr="0037621B">
              <w:rPr>
                <w:rFonts w:eastAsiaTheme="minorEastAsia"/>
                <w:bCs w:val="0"/>
                <w:caps w:val="0"/>
                <w:noProof/>
              </w:rPr>
              <w:tab/>
            </w:r>
            <w:r w:rsidR="00950F27" w:rsidRPr="0037621B">
              <w:rPr>
                <w:rStyle w:val="af7"/>
                <w:noProof/>
              </w:rPr>
              <w:t>Зона природно-познавательного туризма (Р-2)</w:t>
            </w:r>
            <w:r w:rsidR="00950F27" w:rsidRPr="0037621B">
              <w:rPr>
                <w:noProof/>
                <w:webHidden/>
              </w:rPr>
              <w:tab/>
            </w:r>
            <w:r w:rsidR="00950F27" w:rsidRPr="0037621B">
              <w:rPr>
                <w:noProof/>
                <w:webHidden/>
              </w:rPr>
              <w:fldChar w:fldCharType="begin"/>
            </w:r>
            <w:r w:rsidR="00950F27" w:rsidRPr="0037621B">
              <w:rPr>
                <w:noProof/>
                <w:webHidden/>
              </w:rPr>
              <w:instrText xml:space="preserve"> PAGEREF _Toc228979998 \h </w:instrText>
            </w:r>
            <w:r w:rsidR="00950F27" w:rsidRPr="0037621B">
              <w:rPr>
                <w:noProof/>
                <w:webHidden/>
              </w:rPr>
            </w:r>
            <w:r w:rsidR="00950F27" w:rsidRPr="0037621B">
              <w:rPr>
                <w:noProof/>
                <w:webHidden/>
              </w:rPr>
              <w:fldChar w:fldCharType="separate"/>
            </w:r>
            <w:r w:rsidR="0085040C">
              <w:rPr>
                <w:noProof/>
                <w:webHidden/>
              </w:rPr>
              <w:t>149</w:t>
            </w:r>
            <w:r w:rsidR="00950F27" w:rsidRPr="0037621B">
              <w:rPr>
                <w:noProof/>
                <w:webHidden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79999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11.1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Основные виды разрешенного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_Toc228979999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149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00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11.2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Условно разрешенные виды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_Toc228980000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152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01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11.3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Вспомогательные виды разрешенного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_Toc228980001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152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02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11.4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_Toc228980002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152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12"/>
            <w:rPr>
              <w:rFonts w:eastAsiaTheme="minorEastAsia"/>
              <w:bCs w:val="0"/>
              <w:caps w:val="0"/>
              <w:noProof/>
            </w:rPr>
          </w:pPr>
          <w:hyperlink w:anchor="_Toc228980003" w:history="1">
            <w:r w:rsidR="00950F27" w:rsidRPr="0037621B">
              <w:rPr>
                <w:rStyle w:val="af7"/>
                <w:noProof/>
              </w:rPr>
              <w:t>12</w:t>
            </w:r>
            <w:r w:rsidR="00950F27" w:rsidRPr="0037621B">
              <w:rPr>
                <w:rFonts w:eastAsiaTheme="minorEastAsia"/>
                <w:bCs w:val="0"/>
                <w:caps w:val="0"/>
                <w:noProof/>
              </w:rPr>
              <w:tab/>
            </w:r>
            <w:r w:rsidR="00950F27" w:rsidRPr="0037621B">
              <w:rPr>
                <w:rStyle w:val="af7"/>
                <w:noProof/>
              </w:rPr>
              <w:t>Зона отдыха и спорта (Р-3)</w:t>
            </w:r>
            <w:r w:rsidR="00950F27" w:rsidRPr="0037621B">
              <w:rPr>
                <w:noProof/>
                <w:webHidden/>
              </w:rPr>
              <w:tab/>
            </w:r>
            <w:r w:rsidR="00950F27" w:rsidRPr="0037621B">
              <w:rPr>
                <w:noProof/>
                <w:webHidden/>
              </w:rPr>
              <w:fldChar w:fldCharType="begin"/>
            </w:r>
            <w:r w:rsidR="00950F27" w:rsidRPr="0037621B">
              <w:rPr>
                <w:noProof/>
                <w:webHidden/>
              </w:rPr>
              <w:instrText xml:space="preserve"> PAGEREF _Toc228980003 \h </w:instrText>
            </w:r>
            <w:r w:rsidR="00950F27" w:rsidRPr="0037621B">
              <w:rPr>
                <w:noProof/>
                <w:webHidden/>
              </w:rPr>
            </w:r>
            <w:r w:rsidR="00950F27" w:rsidRPr="0037621B">
              <w:rPr>
                <w:noProof/>
                <w:webHidden/>
              </w:rPr>
              <w:fldChar w:fldCharType="separate"/>
            </w:r>
            <w:r w:rsidR="0085040C">
              <w:rPr>
                <w:noProof/>
                <w:webHidden/>
              </w:rPr>
              <w:t>153</w:t>
            </w:r>
            <w:r w:rsidR="00950F27" w:rsidRPr="0037621B">
              <w:rPr>
                <w:noProof/>
                <w:webHidden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04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12.1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Основные виды разрешенного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_Toc228980004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153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05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12.2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Условно разрешенные виды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_Toc228980005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157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06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12.3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Вспомогательные виды разрешенного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_Toc228980006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158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07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12.4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_Toc228980007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159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12"/>
            <w:rPr>
              <w:rFonts w:eastAsiaTheme="minorEastAsia"/>
              <w:bCs w:val="0"/>
              <w:caps w:val="0"/>
              <w:noProof/>
            </w:rPr>
          </w:pPr>
          <w:hyperlink w:anchor="_Toc228980008" w:history="1">
            <w:r w:rsidR="00950F27" w:rsidRPr="0037621B">
              <w:rPr>
                <w:rStyle w:val="af7"/>
                <w:noProof/>
              </w:rPr>
              <w:t>13</w:t>
            </w:r>
            <w:r w:rsidR="00950F27" w:rsidRPr="0037621B">
              <w:rPr>
                <w:rFonts w:eastAsiaTheme="minorEastAsia"/>
                <w:bCs w:val="0"/>
                <w:caps w:val="0"/>
                <w:noProof/>
              </w:rPr>
              <w:tab/>
            </w:r>
            <w:r w:rsidR="00950F27" w:rsidRPr="0037621B">
              <w:rPr>
                <w:rStyle w:val="af7"/>
                <w:noProof/>
              </w:rPr>
              <w:t>Зона сельскохозяйственного использования (СХ-1)</w:t>
            </w:r>
            <w:r w:rsidR="00950F27" w:rsidRPr="0037621B">
              <w:rPr>
                <w:noProof/>
                <w:webHidden/>
              </w:rPr>
              <w:tab/>
            </w:r>
            <w:r w:rsidR="00950F27" w:rsidRPr="0037621B">
              <w:rPr>
                <w:noProof/>
                <w:webHidden/>
              </w:rPr>
              <w:fldChar w:fldCharType="begin"/>
            </w:r>
            <w:r w:rsidR="00950F27" w:rsidRPr="0037621B">
              <w:rPr>
                <w:noProof/>
                <w:webHidden/>
              </w:rPr>
              <w:instrText xml:space="preserve"> PAGEREF _Toc228980008 \h </w:instrText>
            </w:r>
            <w:r w:rsidR="00950F27" w:rsidRPr="0037621B">
              <w:rPr>
                <w:noProof/>
                <w:webHidden/>
              </w:rPr>
            </w:r>
            <w:r w:rsidR="00950F27" w:rsidRPr="0037621B">
              <w:rPr>
                <w:noProof/>
                <w:webHidden/>
              </w:rPr>
              <w:fldChar w:fldCharType="separate"/>
            </w:r>
            <w:r w:rsidR="0085040C">
              <w:rPr>
                <w:noProof/>
                <w:webHidden/>
              </w:rPr>
              <w:t>160</w:t>
            </w:r>
            <w:r w:rsidR="00950F27" w:rsidRPr="0037621B">
              <w:rPr>
                <w:noProof/>
                <w:webHidden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09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13.1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Основные виды разрешенного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_Toc228980009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160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10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13.2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Условно разрешенные виды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_Toc228980010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161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11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13.3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Вспомогательные виды разрешенного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_Toc228980011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161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12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13.4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_Toc228980012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161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12"/>
            <w:rPr>
              <w:rFonts w:eastAsiaTheme="minorEastAsia"/>
              <w:bCs w:val="0"/>
              <w:caps w:val="0"/>
              <w:noProof/>
            </w:rPr>
          </w:pPr>
          <w:hyperlink w:anchor="_Toc228980013" w:history="1">
            <w:r w:rsidR="00950F27" w:rsidRPr="0037621B">
              <w:rPr>
                <w:rStyle w:val="af7"/>
                <w:noProof/>
              </w:rPr>
              <w:t>14</w:t>
            </w:r>
            <w:r w:rsidR="00950F27" w:rsidRPr="0037621B">
              <w:rPr>
                <w:rFonts w:eastAsiaTheme="minorEastAsia"/>
                <w:bCs w:val="0"/>
                <w:caps w:val="0"/>
                <w:noProof/>
              </w:rPr>
              <w:tab/>
            </w:r>
            <w:r w:rsidR="00950F27" w:rsidRPr="0037621B">
              <w:rPr>
                <w:rStyle w:val="af7"/>
                <w:noProof/>
              </w:rPr>
              <w:t>Зона ведения огородничества и садоводства (СХ-2)</w:t>
            </w:r>
            <w:r w:rsidR="00950F27" w:rsidRPr="0037621B">
              <w:rPr>
                <w:noProof/>
                <w:webHidden/>
              </w:rPr>
              <w:tab/>
            </w:r>
            <w:r w:rsidR="00950F27" w:rsidRPr="0037621B">
              <w:rPr>
                <w:noProof/>
                <w:webHidden/>
              </w:rPr>
              <w:fldChar w:fldCharType="begin"/>
            </w:r>
            <w:r w:rsidR="00950F27" w:rsidRPr="0037621B">
              <w:rPr>
                <w:noProof/>
                <w:webHidden/>
              </w:rPr>
              <w:instrText xml:space="preserve"> PAGEREF _Toc228980013 \h </w:instrText>
            </w:r>
            <w:r w:rsidR="00950F27" w:rsidRPr="0037621B">
              <w:rPr>
                <w:noProof/>
                <w:webHidden/>
              </w:rPr>
            </w:r>
            <w:r w:rsidR="00950F27" w:rsidRPr="0037621B">
              <w:rPr>
                <w:noProof/>
                <w:webHidden/>
              </w:rPr>
              <w:fldChar w:fldCharType="separate"/>
            </w:r>
            <w:r w:rsidR="0085040C">
              <w:rPr>
                <w:noProof/>
                <w:webHidden/>
              </w:rPr>
              <w:t>163</w:t>
            </w:r>
            <w:r w:rsidR="00950F27" w:rsidRPr="0037621B">
              <w:rPr>
                <w:noProof/>
                <w:webHidden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14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14.1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Основные виды разрешенного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_Toc228980014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163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15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14.2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Условно разрешенные виды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_Toc228980015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164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16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14.3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Вспомогательные виды разрешенного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_Toc228980016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164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17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14.4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_Toc228980017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165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12"/>
            <w:rPr>
              <w:rFonts w:eastAsiaTheme="minorEastAsia"/>
              <w:bCs w:val="0"/>
              <w:caps w:val="0"/>
              <w:noProof/>
            </w:rPr>
          </w:pPr>
          <w:hyperlink w:anchor="_Toc228980018" w:history="1">
            <w:r w:rsidR="00950F27" w:rsidRPr="0037621B">
              <w:rPr>
                <w:rStyle w:val="af7"/>
                <w:noProof/>
              </w:rPr>
              <w:t>15</w:t>
            </w:r>
            <w:r w:rsidR="00950F27" w:rsidRPr="0037621B">
              <w:rPr>
                <w:rFonts w:eastAsiaTheme="minorEastAsia"/>
                <w:bCs w:val="0"/>
                <w:caps w:val="0"/>
                <w:noProof/>
              </w:rPr>
              <w:tab/>
            </w:r>
            <w:r w:rsidR="00950F27" w:rsidRPr="0037621B">
              <w:rPr>
                <w:rStyle w:val="af7"/>
                <w:noProof/>
              </w:rPr>
              <w:t>Зона ведения огородничества (СХ-3)</w:t>
            </w:r>
            <w:r w:rsidR="00950F27" w:rsidRPr="0037621B">
              <w:rPr>
                <w:noProof/>
                <w:webHidden/>
              </w:rPr>
              <w:tab/>
            </w:r>
            <w:r w:rsidR="00950F27" w:rsidRPr="0037621B">
              <w:rPr>
                <w:noProof/>
                <w:webHidden/>
              </w:rPr>
              <w:fldChar w:fldCharType="begin"/>
            </w:r>
            <w:r w:rsidR="00950F27" w:rsidRPr="0037621B">
              <w:rPr>
                <w:noProof/>
                <w:webHidden/>
              </w:rPr>
              <w:instrText xml:space="preserve"> PAGEREF _Toc228980018 \h </w:instrText>
            </w:r>
            <w:r w:rsidR="00950F27" w:rsidRPr="0037621B">
              <w:rPr>
                <w:noProof/>
                <w:webHidden/>
              </w:rPr>
            </w:r>
            <w:r w:rsidR="00950F27" w:rsidRPr="0037621B">
              <w:rPr>
                <w:noProof/>
                <w:webHidden/>
              </w:rPr>
              <w:fldChar w:fldCharType="separate"/>
            </w:r>
            <w:r w:rsidR="0085040C">
              <w:rPr>
                <w:noProof/>
                <w:webHidden/>
              </w:rPr>
              <w:t>166</w:t>
            </w:r>
            <w:r w:rsidR="00950F27" w:rsidRPr="0037621B">
              <w:rPr>
                <w:noProof/>
                <w:webHidden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19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15.1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Основные виды разрешенного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_Toc228980019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166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20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15.2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Условно разрешенные виды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_Toc228980020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167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21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15.3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Вспомогательные виды разрешенного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_Toc228980021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167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22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15.4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_Toc228980022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167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12"/>
            <w:rPr>
              <w:rFonts w:eastAsiaTheme="minorEastAsia"/>
              <w:bCs w:val="0"/>
              <w:caps w:val="0"/>
              <w:noProof/>
            </w:rPr>
          </w:pPr>
          <w:hyperlink w:anchor="_Toc228980023" w:history="1">
            <w:r w:rsidR="00950F27" w:rsidRPr="0037621B">
              <w:rPr>
                <w:rStyle w:val="af7"/>
                <w:noProof/>
              </w:rPr>
              <w:t>16</w:t>
            </w:r>
            <w:r w:rsidR="00950F27" w:rsidRPr="0037621B">
              <w:rPr>
                <w:rFonts w:eastAsiaTheme="minorEastAsia"/>
                <w:bCs w:val="0"/>
                <w:caps w:val="0"/>
                <w:noProof/>
              </w:rPr>
              <w:tab/>
            </w:r>
            <w:r w:rsidR="00950F27" w:rsidRPr="0037621B">
              <w:rPr>
                <w:rStyle w:val="af7"/>
                <w:noProof/>
              </w:rPr>
              <w:t>Производственная зона (П-1)</w:t>
            </w:r>
            <w:r w:rsidR="00950F27" w:rsidRPr="0037621B">
              <w:rPr>
                <w:noProof/>
                <w:webHidden/>
              </w:rPr>
              <w:tab/>
            </w:r>
            <w:r w:rsidR="00950F27" w:rsidRPr="0037621B">
              <w:rPr>
                <w:noProof/>
                <w:webHidden/>
              </w:rPr>
              <w:fldChar w:fldCharType="begin"/>
            </w:r>
            <w:r w:rsidR="00950F27" w:rsidRPr="0037621B">
              <w:rPr>
                <w:noProof/>
                <w:webHidden/>
              </w:rPr>
              <w:instrText xml:space="preserve"> PAGEREF _Toc228980023 \h </w:instrText>
            </w:r>
            <w:r w:rsidR="00950F27" w:rsidRPr="0037621B">
              <w:rPr>
                <w:noProof/>
                <w:webHidden/>
              </w:rPr>
            </w:r>
            <w:r w:rsidR="00950F27" w:rsidRPr="0037621B">
              <w:rPr>
                <w:noProof/>
                <w:webHidden/>
              </w:rPr>
              <w:fldChar w:fldCharType="separate"/>
            </w:r>
            <w:r w:rsidR="0085040C">
              <w:rPr>
                <w:noProof/>
                <w:webHidden/>
              </w:rPr>
              <w:t>169</w:t>
            </w:r>
            <w:r w:rsidR="00950F27" w:rsidRPr="0037621B">
              <w:rPr>
                <w:noProof/>
                <w:webHidden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24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16.1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Основные виды разрешенного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_Toc228980024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169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25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16.2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Условно разрешенные виды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_Toc228980025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175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26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16.3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Вспомогательные виды разрешенного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_Toc228980026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176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27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16.4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_Toc228980027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176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12"/>
            <w:rPr>
              <w:rFonts w:eastAsiaTheme="minorEastAsia"/>
              <w:bCs w:val="0"/>
              <w:caps w:val="0"/>
              <w:noProof/>
            </w:rPr>
          </w:pPr>
          <w:hyperlink w:anchor="_Toc228980028" w:history="1">
            <w:r w:rsidR="00950F27" w:rsidRPr="0037621B">
              <w:rPr>
                <w:rStyle w:val="af7"/>
                <w:noProof/>
              </w:rPr>
              <w:t>17</w:t>
            </w:r>
            <w:r w:rsidR="00950F27" w:rsidRPr="0037621B">
              <w:rPr>
                <w:rFonts w:eastAsiaTheme="minorEastAsia"/>
                <w:bCs w:val="0"/>
                <w:caps w:val="0"/>
                <w:noProof/>
              </w:rPr>
              <w:tab/>
            </w:r>
            <w:r w:rsidR="00950F27" w:rsidRPr="0037621B">
              <w:rPr>
                <w:rStyle w:val="af7"/>
                <w:noProof/>
              </w:rPr>
              <w:t>Зона объектов делового управления и коммунально-складского назначения (П-2)</w:t>
            </w:r>
            <w:r w:rsidR="00950F27" w:rsidRPr="0037621B">
              <w:rPr>
                <w:noProof/>
                <w:webHidden/>
              </w:rPr>
              <w:tab/>
            </w:r>
            <w:r w:rsidR="00950F27" w:rsidRPr="0037621B">
              <w:rPr>
                <w:noProof/>
                <w:webHidden/>
              </w:rPr>
              <w:fldChar w:fldCharType="begin"/>
            </w:r>
            <w:r w:rsidR="00950F27" w:rsidRPr="0037621B">
              <w:rPr>
                <w:noProof/>
                <w:webHidden/>
              </w:rPr>
              <w:instrText xml:space="preserve"> PAGEREF _Toc228980028 \h </w:instrText>
            </w:r>
            <w:r w:rsidR="00950F27" w:rsidRPr="0037621B">
              <w:rPr>
                <w:noProof/>
                <w:webHidden/>
              </w:rPr>
            </w:r>
            <w:r w:rsidR="00950F27" w:rsidRPr="0037621B">
              <w:rPr>
                <w:noProof/>
                <w:webHidden/>
              </w:rPr>
              <w:fldChar w:fldCharType="separate"/>
            </w:r>
            <w:r w:rsidR="0085040C">
              <w:rPr>
                <w:noProof/>
                <w:webHidden/>
              </w:rPr>
              <w:t>177</w:t>
            </w:r>
            <w:r w:rsidR="00950F27" w:rsidRPr="0037621B">
              <w:rPr>
                <w:noProof/>
                <w:webHidden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29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17.1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Основные виды разрешенного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_Toc228980029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177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30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17.2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Условно разрешенные виды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_Toc228980030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185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31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17.3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Вспомогательные виды разрешенного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_Toc228980031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185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32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17.4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_Toc228980032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185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12"/>
            <w:rPr>
              <w:rFonts w:eastAsiaTheme="minorEastAsia"/>
              <w:bCs w:val="0"/>
              <w:caps w:val="0"/>
              <w:noProof/>
            </w:rPr>
          </w:pPr>
          <w:hyperlink w:anchor="_Toc228980033" w:history="1">
            <w:r w:rsidR="00950F27" w:rsidRPr="0037621B">
              <w:rPr>
                <w:rStyle w:val="af7"/>
                <w:noProof/>
              </w:rPr>
              <w:t>18</w:t>
            </w:r>
            <w:r w:rsidR="00950F27" w:rsidRPr="0037621B">
              <w:rPr>
                <w:rFonts w:eastAsiaTheme="minorEastAsia"/>
                <w:bCs w:val="0"/>
                <w:caps w:val="0"/>
                <w:noProof/>
              </w:rPr>
              <w:tab/>
            </w:r>
            <w:r w:rsidR="00950F27" w:rsidRPr="0037621B">
              <w:rPr>
                <w:rStyle w:val="af7"/>
                <w:noProof/>
              </w:rPr>
              <w:t>Зона объектов транспорта (Т-1)</w:t>
            </w:r>
            <w:r w:rsidR="00950F27" w:rsidRPr="0037621B">
              <w:rPr>
                <w:noProof/>
                <w:webHidden/>
              </w:rPr>
              <w:tab/>
            </w:r>
            <w:r w:rsidR="00950F27" w:rsidRPr="0037621B">
              <w:rPr>
                <w:noProof/>
                <w:webHidden/>
              </w:rPr>
              <w:fldChar w:fldCharType="begin"/>
            </w:r>
            <w:r w:rsidR="00950F27" w:rsidRPr="0037621B">
              <w:rPr>
                <w:noProof/>
                <w:webHidden/>
              </w:rPr>
              <w:instrText xml:space="preserve"> PAGEREF _Toc228980033 \h </w:instrText>
            </w:r>
            <w:r w:rsidR="00950F27" w:rsidRPr="0037621B">
              <w:rPr>
                <w:noProof/>
                <w:webHidden/>
              </w:rPr>
            </w:r>
            <w:r w:rsidR="00950F27" w:rsidRPr="0037621B">
              <w:rPr>
                <w:noProof/>
                <w:webHidden/>
              </w:rPr>
              <w:fldChar w:fldCharType="separate"/>
            </w:r>
            <w:r w:rsidR="0085040C">
              <w:rPr>
                <w:noProof/>
                <w:webHidden/>
              </w:rPr>
              <w:t>186</w:t>
            </w:r>
            <w:r w:rsidR="00950F27" w:rsidRPr="0037621B">
              <w:rPr>
                <w:noProof/>
                <w:webHidden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34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18.1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Основные виды разрешенного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_Toc228980034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186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35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18.2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Условно разрешенные виды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_Toc228980035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189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36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18.3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Вспомогательные виды разрешенного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_Toc228980036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189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37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18.4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_Toc228980037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189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12"/>
            <w:rPr>
              <w:rFonts w:eastAsiaTheme="minorEastAsia"/>
              <w:bCs w:val="0"/>
              <w:caps w:val="0"/>
              <w:noProof/>
            </w:rPr>
          </w:pPr>
          <w:hyperlink w:anchor="_Toc228980038" w:history="1">
            <w:r w:rsidR="00950F27" w:rsidRPr="0037621B">
              <w:rPr>
                <w:rStyle w:val="af7"/>
                <w:noProof/>
              </w:rPr>
              <w:t>19</w:t>
            </w:r>
            <w:r w:rsidR="00950F27" w:rsidRPr="0037621B">
              <w:rPr>
                <w:rFonts w:eastAsiaTheme="minorEastAsia"/>
                <w:bCs w:val="0"/>
                <w:caps w:val="0"/>
                <w:noProof/>
              </w:rPr>
              <w:tab/>
            </w:r>
            <w:r w:rsidR="00950F27" w:rsidRPr="0037621B">
              <w:rPr>
                <w:rStyle w:val="af7"/>
                <w:noProof/>
              </w:rPr>
              <w:t>Зона улично-дорожной сети (Т-2)</w:t>
            </w:r>
            <w:r w:rsidR="00950F27" w:rsidRPr="0037621B">
              <w:rPr>
                <w:noProof/>
                <w:webHidden/>
              </w:rPr>
              <w:tab/>
            </w:r>
            <w:r w:rsidR="00950F27" w:rsidRPr="0037621B">
              <w:rPr>
                <w:noProof/>
                <w:webHidden/>
              </w:rPr>
              <w:fldChar w:fldCharType="begin"/>
            </w:r>
            <w:r w:rsidR="00950F27" w:rsidRPr="0037621B">
              <w:rPr>
                <w:noProof/>
                <w:webHidden/>
              </w:rPr>
              <w:instrText xml:space="preserve"> PAGEREF _Toc228980038 \h </w:instrText>
            </w:r>
            <w:r w:rsidR="00950F27" w:rsidRPr="0037621B">
              <w:rPr>
                <w:noProof/>
                <w:webHidden/>
              </w:rPr>
            </w:r>
            <w:r w:rsidR="00950F27" w:rsidRPr="0037621B">
              <w:rPr>
                <w:noProof/>
                <w:webHidden/>
              </w:rPr>
              <w:fldChar w:fldCharType="separate"/>
            </w:r>
            <w:r w:rsidR="0085040C">
              <w:rPr>
                <w:noProof/>
                <w:webHidden/>
              </w:rPr>
              <w:t>190</w:t>
            </w:r>
            <w:r w:rsidR="00950F27" w:rsidRPr="0037621B">
              <w:rPr>
                <w:noProof/>
                <w:webHidden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39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19.1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Основные виды разрешенного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_Toc228980039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190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40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19.2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Условно разрешенные виды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_Toc228980040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191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41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19.3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Вспомогательные виды разрешенного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_Toc228980041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191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42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19.4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_Toc228980042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192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12"/>
            <w:rPr>
              <w:rFonts w:eastAsiaTheme="minorEastAsia"/>
              <w:bCs w:val="0"/>
              <w:caps w:val="0"/>
              <w:noProof/>
            </w:rPr>
          </w:pPr>
          <w:hyperlink w:anchor="_Toc228980043" w:history="1">
            <w:r w:rsidR="00950F27" w:rsidRPr="0037621B">
              <w:rPr>
                <w:rStyle w:val="af7"/>
                <w:noProof/>
              </w:rPr>
              <w:t>20</w:t>
            </w:r>
            <w:r w:rsidR="00950F27" w:rsidRPr="0037621B">
              <w:rPr>
                <w:rFonts w:eastAsiaTheme="minorEastAsia"/>
                <w:bCs w:val="0"/>
                <w:caps w:val="0"/>
                <w:noProof/>
              </w:rPr>
              <w:tab/>
            </w:r>
            <w:r w:rsidR="00950F27" w:rsidRPr="0037621B">
              <w:rPr>
                <w:rStyle w:val="af7"/>
                <w:noProof/>
              </w:rPr>
              <w:t>Зона объектов воздушного транспорта (Т-3)</w:t>
            </w:r>
            <w:r w:rsidR="00950F27" w:rsidRPr="0037621B">
              <w:rPr>
                <w:noProof/>
                <w:webHidden/>
              </w:rPr>
              <w:tab/>
            </w:r>
            <w:r w:rsidR="00950F27" w:rsidRPr="0037621B">
              <w:rPr>
                <w:noProof/>
                <w:webHidden/>
              </w:rPr>
              <w:fldChar w:fldCharType="begin"/>
            </w:r>
            <w:r w:rsidR="00950F27" w:rsidRPr="0037621B">
              <w:rPr>
                <w:noProof/>
                <w:webHidden/>
              </w:rPr>
              <w:instrText xml:space="preserve"> PAGEREF _Toc228980043 \h </w:instrText>
            </w:r>
            <w:r w:rsidR="00950F27" w:rsidRPr="0037621B">
              <w:rPr>
                <w:noProof/>
                <w:webHidden/>
              </w:rPr>
            </w:r>
            <w:r w:rsidR="00950F27" w:rsidRPr="0037621B">
              <w:rPr>
                <w:noProof/>
                <w:webHidden/>
              </w:rPr>
              <w:fldChar w:fldCharType="separate"/>
            </w:r>
            <w:r w:rsidR="0085040C">
              <w:rPr>
                <w:noProof/>
                <w:webHidden/>
              </w:rPr>
              <w:t>193</w:t>
            </w:r>
            <w:r w:rsidR="00950F27" w:rsidRPr="0037621B">
              <w:rPr>
                <w:noProof/>
                <w:webHidden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44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20.1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Основные виды разрешенного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_Toc228980044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193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45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20.2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Условно разрешенные виды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_Toc228980045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195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46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20.3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Вспомогательные виды разрешенного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_Toc228980046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195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47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20.4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_Toc228980047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195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12"/>
            <w:rPr>
              <w:rFonts w:eastAsiaTheme="minorEastAsia"/>
              <w:bCs w:val="0"/>
              <w:caps w:val="0"/>
              <w:noProof/>
            </w:rPr>
          </w:pPr>
          <w:hyperlink w:anchor="_Toc228980048" w:history="1">
            <w:r w:rsidR="00950F27" w:rsidRPr="0037621B">
              <w:rPr>
                <w:rStyle w:val="af7"/>
                <w:noProof/>
              </w:rPr>
              <w:t>21</w:t>
            </w:r>
            <w:r w:rsidR="00950F27" w:rsidRPr="0037621B">
              <w:rPr>
                <w:rFonts w:eastAsiaTheme="minorEastAsia"/>
                <w:bCs w:val="0"/>
                <w:caps w:val="0"/>
                <w:noProof/>
              </w:rPr>
              <w:tab/>
            </w:r>
            <w:r w:rsidR="00950F27" w:rsidRPr="0037621B">
              <w:rPr>
                <w:rStyle w:val="af7"/>
                <w:noProof/>
              </w:rPr>
              <w:t>Зона инженерной инфраструктуры (И)</w:t>
            </w:r>
            <w:r w:rsidR="00950F27" w:rsidRPr="0037621B">
              <w:rPr>
                <w:noProof/>
                <w:webHidden/>
              </w:rPr>
              <w:tab/>
            </w:r>
            <w:r w:rsidR="00950F27" w:rsidRPr="0037621B">
              <w:rPr>
                <w:noProof/>
                <w:webHidden/>
              </w:rPr>
              <w:fldChar w:fldCharType="begin"/>
            </w:r>
            <w:r w:rsidR="00950F27" w:rsidRPr="0037621B">
              <w:rPr>
                <w:noProof/>
                <w:webHidden/>
              </w:rPr>
              <w:instrText xml:space="preserve"> PAGEREF _Toc228980048 \h </w:instrText>
            </w:r>
            <w:r w:rsidR="00950F27" w:rsidRPr="0037621B">
              <w:rPr>
                <w:noProof/>
                <w:webHidden/>
              </w:rPr>
            </w:r>
            <w:r w:rsidR="00950F27" w:rsidRPr="0037621B">
              <w:rPr>
                <w:noProof/>
                <w:webHidden/>
              </w:rPr>
              <w:fldChar w:fldCharType="separate"/>
            </w:r>
            <w:r w:rsidR="0085040C">
              <w:rPr>
                <w:noProof/>
                <w:webHidden/>
              </w:rPr>
              <w:t>197</w:t>
            </w:r>
            <w:r w:rsidR="00950F27" w:rsidRPr="0037621B">
              <w:rPr>
                <w:noProof/>
                <w:webHidden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49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21.1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Основные виды разрешенного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_Toc228980049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197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50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21.2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Условно разрешенные виды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_Toc228980050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199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51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21.3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Вспомогательные виды разрешенного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_Toc228980051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200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52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21.4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_Toc228980052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200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12"/>
            <w:rPr>
              <w:rFonts w:eastAsiaTheme="minorEastAsia"/>
              <w:bCs w:val="0"/>
              <w:caps w:val="0"/>
              <w:noProof/>
            </w:rPr>
          </w:pPr>
          <w:hyperlink w:anchor="_Toc228980053" w:history="1">
            <w:r w:rsidR="00950F27" w:rsidRPr="0037621B">
              <w:rPr>
                <w:rStyle w:val="af7"/>
                <w:noProof/>
              </w:rPr>
              <w:t>22</w:t>
            </w:r>
            <w:r w:rsidR="00950F27" w:rsidRPr="0037621B">
              <w:rPr>
                <w:rFonts w:eastAsiaTheme="minorEastAsia"/>
                <w:bCs w:val="0"/>
                <w:caps w:val="0"/>
                <w:noProof/>
              </w:rPr>
              <w:tab/>
            </w:r>
            <w:r w:rsidR="00950F27" w:rsidRPr="0037621B">
              <w:rPr>
                <w:rStyle w:val="af7"/>
                <w:noProof/>
              </w:rPr>
              <w:t>Зона ритуальной деятельности (С-1)</w:t>
            </w:r>
            <w:r w:rsidR="00950F27" w:rsidRPr="0037621B">
              <w:rPr>
                <w:noProof/>
                <w:webHidden/>
              </w:rPr>
              <w:tab/>
            </w:r>
            <w:r w:rsidR="00950F27" w:rsidRPr="0037621B">
              <w:rPr>
                <w:noProof/>
                <w:webHidden/>
              </w:rPr>
              <w:fldChar w:fldCharType="begin"/>
            </w:r>
            <w:r w:rsidR="00950F27" w:rsidRPr="0037621B">
              <w:rPr>
                <w:noProof/>
                <w:webHidden/>
              </w:rPr>
              <w:instrText xml:space="preserve"> PAGEREF _Toc228980053 \h </w:instrText>
            </w:r>
            <w:r w:rsidR="00950F27" w:rsidRPr="0037621B">
              <w:rPr>
                <w:noProof/>
                <w:webHidden/>
              </w:rPr>
            </w:r>
            <w:r w:rsidR="00950F27" w:rsidRPr="0037621B">
              <w:rPr>
                <w:noProof/>
                <w:webHidden/>
              </w:rPr>
              <w:fldChar w:fldCharType="separate"/>
            </w:r>
            <w:r w:rsidR="0085040C">
              <w:rPr>
                <w:noProof/>
                <w:webHidden/>
              </w:rPr>
              <w:t>201</w:t>
            </w:r>
            <w:r w:rsidR="00950F27" w:rsidRPr="0037621B">
              <w:rPr>
                <w:noProof/>
                <w:webHidden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54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22.1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Основные виды разрешенного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_Toc228980054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201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55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22.2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Условно разрешенные виды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_Toc228980055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202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56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22.3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Вспомогательные виды разрешенного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_Toc228980056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202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57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22.4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_Toc228980057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202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12"/>
            <w:rPr>
              <w:rFonts w:eastAsiaTheme="minorEastAsia"/>
              <w:bCs w:val="0"/>
              <w:caps w:val="0"/>
              <w:noProof/>
            </w:rPr>
          </w:pPr>
          <w:hyperlink w:anchor="_Toc228980058" w:history="1">
            <w:r w:rsidR="00950F27" w:rsidRPr="0037621B">
              <w:rPr>
                <w:rStyle w:val="af7"/>
                <w:noProof/>
              </w:rPr>
              <w:t>23</w:t>
            </w:r>
            <w:r w:rsidR="00950F27" w:rsidRPr="0037621B">
              <w:rPr>
                <w:rFonts w:eastAsiaTheme="minorEastAsia"/>
                <w:bCs w:val="0"/>
                <w:caps w:val="0"/>
                <w:noProof/>
              </w:rPr>
              <w:tab/>
            </w:r>
            <w:r w:rsidR="00950F27" w:rsidRPr="0037621B">
              <w:rPr>
                <w:rStyle w:val="af7"/>
                <w:noProof/>
              </w:rPr>
              <w:t>Зона озеленения специального назначения (С-2)</w:t>
            </w:r>
            <w:r w:rsidR="00950F27" w:rsidRPr="0037621B">
              <w:rPr>
                <w:noProof/>
                <w:webHidden/>
              </w:rPr>
              <w:tab/>
            </w:r>
            <w:r w:rsidR="00950F27" w:rsidRPr="0037621B">
              <w:rPr>
                <w:noProof/>
                <w:webHidden/>
              </w:rPr>
              <w:fldChar w:fldCharType="begin"/>
            </w:r>
            <w:r w:rsidR="00950F27" w:rsidRPr="0037621B">
              <w:rPr>
                <w:noProof/>
                <w:webHidden/>
              </w:rPr>
              <w:instrText xml:space="preserve"> PAGEREF _Toc228980058 \h </w:instrText>
            </w:r>
            <w:r w:rsidR="00950F27" w:rsidRPr="0037621B">
              <w:rPr>
                <w:noProof/>
                <w:webHidden/>
              </w:rPr>
            </w:r>
            <w:r w:rsidR="00950F27" w:rsidRPr="0037621B">
              <w:rPr>
                <w:noProof/>
                <w:webHidden/>
              </w:rPr>
              <w:fldChar w:fldCharType="separate"/>
            </w:r>
            <w:r w:rsidR="0085040C">
              <w:rPr>
                <w:noProof/>
                <w:webHidden/>
              </w:rPr>
              <w:t>203</w:t>
            </w:r>
            <w:r w:rsidR="00950F27" w:rsidRPr="0037621B">
              <w:rPr>
                <w:noProof/>
                <w:webHidden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59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23.1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Основные виды разрешенного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_Toc228980059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203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60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23.2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Условно разрешенные виды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_Toc228980060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204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61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23.3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Вспомогательные виды разрешенного использования земельных участков и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_Toc228980061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204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62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23.4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_Toc228980062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204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12"/>
            <w:rPr>
              <w:rFonts w:eastAsiaTheme="minorEastAsia"/>
              <w:bCs w:val="0"/>
              <w:caps w:val="0"/>
              <w:noProof/>
            </w:rPr>
          </w:pPr>
          <w:hyperlink w:anchor="_Toc228980063" w:history="1">
            <w:r w:rsidR="00950F27" w:rsidRPr="0037621B">
              <w:rPr>
                <w:rStyle w:val="af7"/>
                <w:noProof/>
              </w:rPr>
              <w:t>24</w:t>
            </w:r>
            <w:r w:rsidR="00950F27" w:rsidRPr="0037621B">
              <w:rPr>
                <w:rFonts w:eastAsiaTheme="minorEastAsia"/>
                <w:bCs w:val="0"/>
                <w:caps w:val="0"/>
                <w:noProof/>
              </w:rPr>
              <w:tab/>
            </w:r>
            <w:r w:rsidR="00950F27" w:rsidRPr="0037621B">
              <w:rPr>
                <w:rStyle w:val="af7"/>
                <w:noProof/>
              </w:rPr>
              <w:t>Требования к архитектурно-градостроительному облику  объектов капитального строительства</w:t>
            </w:r>
            <w:r w:rsidR="00950F27" w:rsidRPr="0037621B">
              <w:rPr>
                <w:noProof/>
                <w:webHidden/>
              </w:rPr>
              <w:tab/>
            </w:r>
            <w:r w:rsidR="00950F27" w:rsidRPr="0037621B">
              <w:rPr>
                <w:noProof/>
                <w:webHidden/>
              </w:rPr>
              <w:fldChar w:fldCharType="begin"/>
            </w:r>
            <w:r w:rsidR="00950F27" w:rsidRPr="0037621B">
              <w:rPr>
                <w:noProof/>
                <w:webHidden/>
              </w:rPr>
              <w:instrText xml:space="preserve"> PAGEREF _Toc228980063 \h </w:instrText>
            </w:r>
            <w:r w:rsidR="00950F27" w:rsidRPr="0037621B">
              <w:rPr>
                <w:noProof/>
                <w:webHidden/>
              </w:rPr>
            </w:r>
            <w:r w:rsidR="00950F27" w:rsidRPr="0037621B">
              <w:rPr>
                <w:noProof/>
                <w:webHidden/>
              </w:rPr>
              <w:fldChar w:fldCharType="separate"/>
            </w:r>
            <w:r w:rsidR="0085040C">
              <w:rPr>
                <w:noProof/>
                <w:webHidden/>
              </w:rPr>
              <w:t>206</w:t>
            </w:r>
            <w:r w:rsidR="00950F27" w:rsidRPr="0037621B">
              <w:rPr>
                <w:noProof/>
                <w:webHidden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64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24.1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Требования к объемно-пространственным характеристикам объекта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_Toc228980064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207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65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24.2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Требования к архитектурно-стилистическим характеристикам объекта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_Toc228980065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209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66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24.3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Требования к цветовым решениям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_Toc228980066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212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67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24.4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Требования к отделочным и (или) строительным материалам, определяющие архитектурный облик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_Toc228980067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213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68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24.5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Требования к размещению технического и инженерного оборудования на фасадах и кровлях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_Toc228980068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214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24"/>
            <w:tabs>
              <w:tab w:val="left" w:pos="880"/>
              <w:tab w:val="right" w:leader="dot" w:pos="9628"/>
            </w:tabs>
            <w:rPr>
              <w:rFonts w:ascii="Tahoma" w:eastAsiaTheme="minorEastAsia" w:hAnsi="Tahoma" w:cs="Tahoma"/>
              <w:noProof/>
              <w:sz w:val="24"/>
              <w:szCs w:val="24"/>
              <w:lang w:eastAsia="ru-RU"/>
            </w:rPr>
          </w:pPr>
          <w:hyperlink w:anchor="_Toc228980069" w:history="1"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24.6</w:t>
            </w:r>
            <w:r w:rsidR="00950F27" w:rsidRPr="0037621B">
              <w:rPr>
                <w:rFonts w:ascii="Tahoma" w:eastAsiaTheme="minorEastAsia" w:hAnsi="Tahoma" w:cs="Tahoma"/>
                <w:noProof/>
                <w:sz w:val="24"/>
                <w:szCs w:val="24"/>
                <w:lang w:eastAsia="ru-RU"/>
              </w:rPr>
              <w:tab/>
            </w:r>
            <w:r w:rsidR="00950F27" w:rsidRPr="0037621B">
              <w:rPr>
                <w:rStyle w:val="af7"/>
                <w:rFonts w:ascii="Tahoma" w:hAnsi="Tahoma" w:cs="Tahoma"/>
                <w:noProof/>
                <w:sz w:val="24"/>
                <w:szCs w:val="24"/>
              </w:rPr>
              <w:t>Требования к подсветке фасадов объектов капитального строительства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tab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begin"/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instrText xml:space="preserve"> PAGEREF _Toc228980069 \h </w:instrTex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separate"/>
            </w:r>
            <w:r w:rsidR="0085040C">
              <w:rPr>
                <w:rFonts w:ascii="Tahoma" w:hAnsi="Tahoma" w:cs="Tahoma"/>
                <w:noProof/>
                <w:webHidden/>
                <w:sz w:val="24"/>
                <w:szCs w:val="24"/>
              </w:rPr>
              <w:t>216</w:t>
            </w:r>
            <w:r w:rsidR="00950F27" w:rsidRPr="0037621B">
              <w:rPr>
                <w:rFonts w:ascii="Tahoma" w:hAnsi="Tahoma" w:cs="Tahom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50F27" w:rsidRPr="0037621B" w:rsidRDefault="00560223">
          <w:pPr>
            <w:pStyle w:val="12"/>
            <w:rPr>
              <w:rFonts w:eastAsiaTheme="minorEastAsia"/>
              <w:bCs w:val="0"/>
              <w:caps w:val="0"/>
              <w:noProof/>
            </w:rPr>
          </w:pPr>
          <w:hyperlink w:anchor="_Toc228980070" w:history="1">
            <w:r w:rsidR="00950F27" w:rsidRPr="0037621B">
              <w:rPr>
                <w:rStyle w:val="af7"/>
                <w:noProof/>
              </w:rPr>
              <w:t>Приложение 1 Ведомость координат характерных точек территорий, в границах которых предусматриваются требования к архитектурно-градостроительному облику объектов капитального строительства на территории Мирнинского сельского поселения</w:t>
            </w:r>
            <w:r w:rsidR="00950F27" w:rsidRPr="0037621B">
              <w:rPr>
                <w:noProof/>
                <w:webHidden/>
              </w:rPr>
              <w:tab/>
            </w:r>
            <w:r w:rsidR="00950F27" w:rsidRPr="0037621B">
              <w:rPr>
                <w:noProof/>
                <w:webHidden/>
              </w:rPr>
              <w:fldChar w:fldCharType="begin"/>
            </w:r>
            <w:r w:rsidR="00950F27" w:rsidRPr="0037621B">
              <w:rPr>
                <w:noProof/>
                <w:webHidden/>
              </w:rPr>
              <w:instrText xml:space="preserve"> PAGEREF _Toc228980070 \h </w:instrText>
            </w:r>
            <w:r w:rsidR="00950F27" w:rsidRPr="0037621B">
              <w:rPr>
                <w:noProof/>
                <w:webHidden/>
              </w:rPr>
            </w:r>
            <w:r w:rsidR="00950F27" w:rsidRPr="0037621B">
              <w:rPr>
                <w:noProof/>
                <w:webHidden/>
              </w:rPr>
              <w:fldChar w:fldCharType="separate"/>
            </w:r>
            <w:r w:rsidR="0085040C">
              <w:rPr>
                <w:noProof/>
                <w:webHidden/>
              </w:rPr>
              <w:t>217</w:t>
            </w:r>
            <w:r w:rsidR="00950F27" w:rsidRPr="0037621B">
              <w:rPr>
                <w:noProof/>
                <w:webHidden/>
              </w:rPr>
              <w:fldChar w:fldCharType="end"/>
            </w:r>
          </w:hyperlink>
        </w:p>
        <w:p w:rsidR="00F95FB5" w:rsidRDefault="00274601">
          <w:r w:rsidRPr="0037621B">
            <w:rPr>
              <w:rFonts w:ascii="Tahoma" w:hAnsi="Tahoma" w:cs="Tahoma"/>
              <w:sz w:val="24"/>
              <w:szCs w:val="24"/>
            </w:rPr>
            <w:fldChar w:fldCharType="end"/>
          </w:r>
        </w:p>
      </w:sdtContent>
    </w:sdt>
    <w:p w:rsidR="00F95FB5" w:rsidRDefault="00F95FB5" w:rsidP="00274601">
      <w:pPr>
        <w:pStyle w:val="2"/>
        <w:numPr>
          <w:ilvl w:val="0"/>
          <w:numId w:val="0"/>
        </w:numPr>
        <w:spacing w:before="0" w:after="120"/>
        <w:ind w:left="576"/>
        <w:rPr>
          <w:rFonts w:cs="Tahoma"/>
        </w:rPr>
      </w:pPr>
    </w:p>
    <w:p w:rsidR="00F95FB5" w:rsidRDefault="00F95FB5">
      <w:pPr>
        <w:pStyle w:val="2"/>
        <w:spacing w:before="0" w:after="120"/>
        <w:ind w:firstLine="0"/>
        <w:rPr>
          <w:rFonts w:cs="Tahoma"/>
        </w:rPr>
        <w:sectPr w:rsidR="00F95FB5">
          <w:pgSz w:w="11906" w:h="16838"/>
          <w:pgMar w:top="1276" w:right="1134" w:bottom="1134" w:left="1134" w:header="709" w:footer="709" w:gutter="0"/>
          <w:cols w:space="708"/>
          <w:docGrid w:linePitch="360"/>
        </w:sectPr>
      </w:pPr>
    </w:p>
    <w:p w:rsidR="00F95FB5" w:rsidRDefault="00274601" w:rsidP="00560829">
      <w:pPr>
        <w:pStyle w:val="2"/>
        <w:numPr>
          <w:ilvl w:val="0"/>
          <w:numId w:val="0"/>
        </w:numPr>
        <w:spacing w:before="0" w:after="120"/>
        <w:ind w:left="576"/>
        <w:rPr>
          <w:rFonts w:cs="Tahoma"/>
        </w:rPr>
      </w:pPr>
      <w:bookmarkStart w:id="2" w:name="_Toc228979943"/>
      <w:r>
        <w:rPr>
          <w:rFonts w:cs="Tahoma"/>
        </w:rPr>
        <w:t xml:space="preserve">РАЗДЕЛ I. </w:t>
      </w:r>
      <w:r w:rsidR="0037621B">
        <w:rPr>
          <w:rFonts w:cs="Tahoma"/>
        </w:rPr>
        <w:t xml:space="preserve">ПОРЯДОК ПРИМЕНЕНИЯ </w:t>
      </w:r>
      <w:r w:rsidR="0037621B">
        <w:rPr>
          <w:rFonts w:cs="Tahoma"/>
        </w:rPr>
        <w:br/>
        <w:t xml:space="preserve">ПРАВИЛ ЗЕМЛЕПОЛЬЗОВАНИЯ И ЗАСТРОЙКИ </w:t>
      </w:r>
      <w:r w:rsidR="0037621B">
        <w:rPr>
          <w:rFonts w:cs="Tahoma"/>
        </w:rPr>
        <w:br/>
        <w:t>И ВНЕСЕНИЯ В НИХ ИЗМЕНЕНИЙ</w:t>
      </w:r>
      <w:bookmarkEnd w:id="2"/>
    </w:p>
    <w:p w:rsidR="00F95FB5" w:rsidRDefault="00274601">
      <w:pPr>
        <w:pStyle w:val="ConsPlusNormal"/>
        <w:spacing w:before="180" w:after="180"/>
        <w:ind w:firstLine="539"/>
        <w:rPr>
          <w:rFonts w:ascii="Tahoma" w:hAnsi="Tahoma" w:cs="Tahoma"/>
        </w:rPr>
      </w:pPr>
      <w:bookmarkStart w:id="3" w:name="_Toc228979944"/>
      <w:r>
        <w:rPr>
          <w:rFonts w:ascii="Tahoma" w:hAnsi="Tahoma" w:cs="Tahoma"/>
        </w:rPr>
        <w:t>Статья 1. Основные принципы, цели и состав Правил землепользования и застройки</w:t>
      </w:r>
      <w:bookmarkEnd w:id="3"/>
    </w:p>
    <w:p w:rsidR="00F95FB5" w:rsidRDefault="00274601">
      <w:pPr>
        <w:widowControl w:val="0"/>
        <w:spacing w:after="0" w:line="240" w:lineRule="auto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>
        <w:rPr>
          <w:rFonts w:ascii="Tahoma" w:eastAsia="Times New Roman" w:hAnsi="Tahoma" w:cs="Tahoma"/>
          <w:sz w:val="24"/>
          <w:szCs w:val="24"/>
          <w:lang w:eastAsia="ru-RU"/>
        </w:rPr>
        <w:t>1. Правила землепользования и застройки</w:t>
      </w:r>
      <w:r w:rsidR="00CA5F0D">
        <w:rPr>
          <w:rFonts w:ascii="Tahoma" w:eastAsia="Times New Roman" w:hAnsi="Tahoma" w:cs="Tahoma"/>
          <w:sz w:val="24"/>
          <w:szCs w:val="24"/>
          <w:lang w:eastAsia="ru-RU"/>
        </w:rPr>
        <w:t xml:space="preserve"> муниципального об</w:t>
      </w:r>
      <w:r w:rsidR="006B32EA">
        <w:rPr>
          <w:rFonts w:ascii="Tahoma" w:eastAsia="Times New Roman" w:hAnsi="Tahoma" w:cs="Tahoma"/>
          <w:sz w:val="24"/>
          <w:szCs w:val="24"/>
          <w:lang w:eastAsia="ru-RU"/>
        </w:rPr>
        <w:t>разования</w:t>
      </w:r>
      <w:r>
        <w:rPr>
          <w:rFonts w:ascii="Tahoma" w:eastAsia="Times New Roman" w:hAnsi="Tahoma" w:cs="Tahoma"/>
          <w:sz w:val="24"/>
          <w:szCs w:val="24"/>
          <w:lang w:eastAsia="ru-RU"/>
        </w:rPr>
        <w:t xml:space="preserve"> </w:t>
      </w:r>
      <w:r w:rsidR="006B32EA">
        <w:rPr>
          <w:rFonts w:ascii="Tahoma" w:eastAsia="Times New Roman" w:hAnsi="Tahoma" w:cs="Tahoma"/>
          <w:sz w:val="24"/>
          <w:szCs w:val="24"/>
          <w:lang w:eastAsia="ru-RU"/>
        </w:rPr>
        <w:t>«</w:t>
      </w:r>
      <w:proofErr w:type="spellStart"/>
      <w:r w:rsidR="006B32EA">
        <w:rPr>
          <w:rFonts w:ascii="Tahoma" w:eastAsia="Times New Roman" w:hAnsi="Tahoma" w:cs="Tahoma"/>
          <w:sz w:val="24"/>
          <w:szCs w:val="24"/>
          <w:lang w:eastAsia="ru-RU"/>
        </w:rPr>
        <w:t>Мирненское</w:t>
      </w:r>
      <w:proofErr w:type="spellEnd"/>
      <w:r w:rsidR="006B32EA">
        <w:rPr>
          <w:rFonts w:ascii="Tahoma" w:eastAsia="Times New Roman" w:hAnsi="Tahoma" w:cs="Tahoma"/>
          <w:sz w:val="24"/>
          <w:szCs w:val="24"/>
          <w:lang w:eastAsia="ru-RU"/>
        </w:rPr>
        <w:t xml:space="preserve"> сельское поселение»</w:t>
      </w:r>
      <w:r>
        <w:rPr>
          <w:rFonts w:ascii="Tahoma" w:eastAsia="Times New Roman" w:hAnsi="Tahoma" w:cs="Tahoma"/>
          <w:sz w:val="24"/>
          <w:szCs w:val="24"/>
          <w:lang w:eastAsia="ru-RU"/>
        </w:rPr>
        <w:t xml:space="preserve"> Томского муниципального района Томской области (далее – Правила) устанавливают территориальные зоны, градостроительные регламенты, порядок применения настоящих Правил и внесения в них изменений. Правила наряду с действующим федеральным законодательством, законодательством Томской области, муниципальными правовыми актами органов местного самоуправления</w:t>
      </w:r>
      <w:r w:rsidR="006B32EA">
        <w:rPr>
          <w:rFonts w:ascii="Tahoma" w:eastAsia="Times New Roman" w:hAnsi="Tahoma" w:cs="Tahoma"/>
          <w:sz w:val="24"/>
          <w:szCs w:val="24"/>
          <w:lang w:eastAsia="ru-RU"/>
        </w:rPr>
        <w:t xml:space="preserve"> муниципального образования</w:t>
      </w:r>
      <w:r>
        <w:rPr>
          <w:rFonts w:ascii="Tahoma" w:eastAsia="Times New Roman" w:hAnsi="Tahoma" w:cs="Tahoma"/>
          <w:sz w:val="24"/>
          <w:szCs w:val="24"/>
          <w:lang w:eastAsia="ru-RU"/>
        </w:rPr>
        <w:t xml:space="preserve"> </w:t>
      </w:r>
      <w:r w:rsidR="006B32EA">
        <w:rPr>
          <w:rFonts w:ascii="Tahoma" w:eastAsia="Times New Roman" w:hAnsi="Tahoma" w:cs="Tahoma"/>
          <w:sz w:val="24"/>
          <w:szCs w:val="24"/>
          <w:lang w:eastAsia="ru-RU"/>
        </w:rPr>
        <w:t>«</w:t>
      </w:r>
      <w:proofErr w:type="spellStart"/>
      <w:r w:rsidR="006B32EA">
        <w:rPr>
          <w:rFonts w:ascii="Tahoma" w:eastAsia="Times New Roman" w:hAnsi="Tahoma" w:cs="Tahoma"/>
          <w:sz w:val="24"/>
          <w:szCs w:val="24"/>
          <w:lang w:eastAsia="ru-RU"/>
        </w:rPr>
        <w:t>Мирненское</w:t>
      </w:r>
      <w:proofErr w:type="spellEnd"/>
      <w:r w:rsidR="006B32EA">
        <w:rPr>
          <w:rFonts w:ascii="Tahoma" w:eastAsia="Times New Roman" w:hAnsi="Tahoma" w:cs="Tahoma"/>
          <w:sz w:val="24"/>
          <w:szCs w:val="24"/>
          <w:lang w:eastAsia="ru-RU"/>
        </w:rPr>
        <w:t xml:space="preserve"> сельское поселение»</w:t>
      </w:r>
      <w:r>
        <w:rPr>
          <w:rFonts w:ascii="Tahoma" w:eastAsia="Times New Roman" w:hAnsi="Tahoma" w:cs="Tahoma"/>
          <w:sz w:val="24"/>
          <w:szCs w:val="24"/>
          <w:lang w:eastAsia="ru-RU"/>
        </w:rPr>
        <w:t xml:space="preserve"> Томского муниципального района Томской области (далее – </w:t>
      </w:r>
      <w:proofErr w:type="spellStart"/>
      <w:r>
        <w:rPr>
          <w:rFonts w:ascii="Tahoma" w:eastAsia="Times New Roman" w:hAnsi="Tahoma" w:cs="Tahoma"/>
          <w:sz w:val="24"/>
          <w:szCs w:val="24"/>
          <w:lang w:eastAsia="ru-RU"/>
        </w:rPr>
        <w:t>Мирненское</w:t>
      </w:r>
      <w:proofErr w:type="spellEnd"/>
      <w:r>
        <w:rPr>
          <w:rFonts w:ascii="Tahoma" w:eastAsia="Times New Roman" w:hAnsi="Tahoma" w:cs="Tahoma"/>
          <w:sz w:val="24"/>
          <w:szCs w:val="24"/>
          <w:lang w:eastAsia="ru-RU"/>
        </w:rPr>
        <w:t xml:space="preserve"> сельское поселение, поселение) создают условия для устойчивого развития территории поселения, его планировки, застройки и благоустройства, развития жилищного строительства, производственной, социальной, инженерной и</w:t>
      </w:r>
      <w:r>
        <w:rPr>
          <w:rFonts w:ascii="Tahoma" w:eastAsia="Times New Roman" w:hAnsi="Tahoma" w:cs="Tahoma"/>
          <w:sz w:val="24"/>
          <w:szCs w:val="24"/>
          <w:lang w:val="en-US" w:eastAsia="ru-RU"/>
        </w:rPr>
        <w:t> </w:t>
      </w:r>
      <w:r>
        <w:rPr>
          <w:rFonts w:ascii="Tahoma" w:eastAsia="Times New Roman" w:hAnsi="Tahoma" w:cs="Tahoma"/>
          <w:sz w:val="24"/>
          <w:szCs w:val="24"/>
          <w:lang w:eastAsia="ru-RU"/>
        </w:rPr>
        <w:t>транспортной инфраструктур, рационального использования природных ресурсов, а</w:t>
      </w:r>
      <w:r>
        <w:rPr>
          <w:rFonts w:ascii="Tahoma" w:eastAsia="Times New Roman" w:hAnsi="Tahoma" w:cs="Tahoma"/>
          <w:sz w:val="24"/>
          <w:szCs w:val="24"/>
          <w:lang w:val="en-US" w:eastAsia="ru-RU"/>
        </w:rPr>
        <w:t> </w:t>
      </w:r>
      <w:r>
        <w:rPr>
          <w:rFonts w:ascii="Tahoma" w:eastAsia="Times New Roman" w:hAnsi="Tahoma" w:cs="Tahoma"/>
          <w:sz w:val="24"/>
          <w:szCs w:val="24"/>
          <w:lang w:eastAsia="ru-RU"/>
        </w:rPr>
        <w:t>также сохранения окружающей среды, объектов культурного наследия, обеспечивают права и законные интересы физических и юридических лиц, в том числе правообладателей земельных участков и объектов капитального строительства, обеспечивают условия для привлечения инвестиций.</w:t>
      </w:r>
    </w:p>
    <w:p w:rsidR="00F95FB5" w:rsidRDefault="00274601">
      <w:pPr>
        <w:widowControl w:val="0"/>
        <w:spacing w:after="0" w:line="240" w:lineRule="auto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>
        <w:rPr>
          <w:rFonts w:ascii="Tahoma" w:eastAsia="Times New Roman" w:hAnsi="Tahoma" w:cs="Tahoma"/>
          <w:sz w:val="24"/>
          <w:szCs w:val="24"/>
          <w:lang w:eastAsia="ru-RU"/>
        </w:rPr>
        <w:t>2. Правила подлежат применению на всей территории поселения в границах, установленных Законом Томской области от 12 ноября 2004 года № 241-ОЗ «О наделении статусом муниципального района, сельского поселения и установлении границ муниципальных образований на территории Томского муниципального района Томской области» и являются обязательными для органов государственной власти, органов местного самоуправления, физических и юридических лиц.</w:t>
      </w:r>
    </w:p>
    <w:p w:rsidR="00F95FB5" w:rsidRDefault="00274601">
      <w:pPr>
        <w:pStyle w:val="ConsPlusNormal"/>
        <w:spacing w:before="180" w:after="180"/>
        <w:ind w:firstLine="539"/>
        <w:rPr>
          <w:rFonts w:ascii="Tahoma" w:hAnsi="Tahoma" w:cs="Tahoma"/>
        </w:rPr>
      </w:pPr>
      <w:bookmarkStart w:id="4" w:name="_Toc228979945"/>
      <w:r>
        <w:rPr>
          <w:rFonts w:ascii="Tahoma" w:hAnsi="Tahoma" w:cs="Tahoma"/>
        </w:rPr>
        <w:t>Статья 2. Регулирование землепользования и застройки уполномоченными органами</w:t>
      </w:r>
      <w:bookmarkEnd w:id="4"/>
    </w:p>
    <w:p w:rsidR="00F95FB5" w:rsidRDefault="00274601">
      <w:pPr>
        <w:widowControl w:val="0"/>
        <w:spacing w:after="0" w:line="240" w:lineRule="auto"/>
        <w:ind w:firstLine="567"/>
        <w:jc w:val="both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  <w:lang w:eastAsia="ru-RU"/>
        </w:rPr>
        <w:t xml:space="preserve">1. В соответствии со статьей 8.2 </w:t>
      </w:r>
      <w:r>
        <w:rPr>
          <w:rFonts w:ascii="Tahoma" w:hAnsi="Tahoma" w:cs="Tahoma"/>
          <w:sz w:val="24"/>
          <w:szCs w:val="24"/>
        </w:rPr>
        <w:t xml:space="preserve">Градостроительного кодекса Российской Федерации, статьей 10.1 Земельного кодекса Российской Федерации, частью 3 статьи 6 Федерального закона от 21 декабря 2021 года № 414-ФЗ «Об общих принципах организации публичной власти в субъектах Российской Федерации», </w:t>
      </w:r>
      <w:r>
        <w:rPr>
          <w:rFonts w:ascii="Tahoma" w:eastAsia="Times New Roman" w:hAnsi="Tahoma" w:cs="Tahoma"/>
          <w:sz w:val="24"/>
          <w:szCs w:val="24"/>
          <w:lang w:eastAsia="ru-RU"/>
        </w:rPr>
        <w:t xml:space="preserve">частью 1.2 статьи 17 </w:t>
      </w:r>
      <w:r>
        <w:rPr>
          <w:rFonts w:ascii="Tahoma" w:hAnsi="Tahoma" w:cs="Tahoma"/>
          <w:sz w:val="24"/>
          <w:szCs w:val="24"/>
        </w:rPr>
        <w:t xml:space="preserve">Федерального закона от 6 октября 2003 года № 131-ФЗ «Об общих принципах организации местного самоуправления в Российской Федерации» отдельные полномочия в области градостроительной деятельности, области земельных отношений перераспределены между органами местного самоуправления </w:t>
      </w:r>
      <w:proofErr w:type="spellStart"/>
      <w:r>
        <w:rPr>
          <w:rFonts w:ascii="Tahoma" w:hAnsi="Tahoma" w:cs="Tahoma"/>
          <w:sz w:val="24"/>
          <w:szCs w:val="24"/>
        </w:rPr>
        <w:t>Мирненского</w:t>
      </w:r>
      <w:proofErr w:type="spellEnd"/>
      <w:r>
        <w:rPr>
          <w:rFonts w:ascii="Tahoma" w:hAnsi="Tahoma" w:cs="Tahoma"/>
          <w:sz w:val="24"/>
          <w:szCs w:val="24"/>
        </w:rPr>
        <w:t xml:space="preserve"> сельского поселения, органами местного самоуправления Томского района и исполнительными органами Томской области на основании Закона Томской области от 27 декабря 2023 года № 126-ОЗ «О перераспределении отдельных полномочий в 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 (далее – Закон Томской области № 126-ОЗ).</w:t>
      </w:r>
    </w:p>
    <w:p w:rsidR="00F95FB5" w:rsidRDefault="00274601">
      <w:pPr>
        <w:widowControl w:val="0"/>
        <w:spacing w:after="0" w:line="240" w:lineRule="auto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>
        <w:rPr>
          <w:rFonts w:ascii="Tahoma" w:eastAsia="Times New Roman" w:hAnsi="Tahoma" w:cs="Tahoma"/>
          <w:sz w:val="24"/>
          <w:szCs w:val="24"/>
          <w:lang w:eastAsia="ru-RU"/>
        </w:rPr>
        <w:t xml:space="preserve">2. Администрация Томской области и уполномоченные исполнительные органы Томской области осуществляют полномочия органов местного самоуправления </w:t>
      </w:r>
      <w:proofErr w:type="spellStart"/>
      <w:r>
        <w:rPr>
          <w:rFonts w:ascii="Tahoma" w:hAnsi="Tahoma" w:cs="Tahoma"/>
          <w:sz w:val="24"/>
          <w:szCs w:val="24"/>
        </w:rPr>
        <w:t>Мирненского</w:t>
      </w:r>
      <w:proofErr w:type="spellEnd"/>
      <w:r>
        <w:rPr>
          <w:rFonts w:ascii="Tahoma" w:hAnsi="Tahoma" w:cs="Tahoma"/>
          <w:sz w:val="24"/>
          <w:szCs w:val="24"/>
        </w:rPr>
        <w:t xml:space="preserve"> сельского поселения, органов местного самоуправления Томского района </w:t>
      </w:r>
      <w:r>
        <w:rPr>
          <w:rFonts w:ascii="Tahoma" w:eastAsia="Times New Roman" w:hAnsi="Tahoma" w:cs="Tahoma"/>
          <w:sz w:val="24"/>
          <w:szCs w:val="24"/>
          <w:lang w:eastAsia="ru-RU"/>
        </w:rPr>
        <w:t>в области землепользования и застройки, установленные Законом Томской области № 126-ОЗ.</w:t>
      </w:r>
    </w:p>
    <w:p w:rsidR="00F95FB5" w:rsidRDefault="00274601">
      <w:pPr>
        <w:widowControl w:val="0"/>
        <w:spacing w:after="0" w:line="240" w:lineRule="auto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>
        <w:rPr>
          <w:rFonts w:ascii="Tahoma" w:eastAsia="Times New Roman" w:hAnsi="Tahoma" w:cs="Tahoma"/>
          <w:sz w:val="24"/>
          <w:szCs w:val="24"/>
          <w:lang w:eastAsia="ru-RU"/>
        </w:rPr>
        <w:t>3. Органы местного самоуправления поселения осуществляют полномочия в области землепользования и застройки по:</w:t>
      </w:r>
    </w:p>
    <w:p w:rsidR="00F95FB5" w:rsidRDefault="00274601">
      <w:pPr>
        <w:widowControl w:val="0"/>
        <w:spacing w:after="0" w:line="240" w:lineRule="auto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>
        <w:rPr>
          <w:rFonts w:ascii="Tahoma" w:eastAsia="Times New Roman" w:hAnsi="Tahoma" w:cs="Tahoma"/>
          <w:sz w:val="24"/>
          <w:szCs w:val="24"/>
          <w:lang w:eastAsia="ru-RU"/>
        </w:rPr>
        <w:t>1) организации общественных обсуждений или публичных слушаний по вопросам градостроительной деятельности;</w:t>
      </w:r>
    </w:p>
    <w:p w:rsidR="00F95FB5" w:rsidRDefault="00274601">
      <w:pPr>
        <w:widowControl w:val="0"/>
        <w:spacing w:after="0" w:line="240" w:lineRule="auto"/>
        <w:ind w:firstLine="567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2) резервированию земель и изъятию земельных участков в границах поселения для муниципальных нужд за исключением случаев, установленных Законом </w:t>
      </w:r>
      <w:r w:rsidR="00E52F14">
        <w:rPr>
          <w:rFonts w:ascii="Tahoma" w:hAnsi="Tahoma" w:cs="Tahoma"/>
          <w:sz w:val="24"/>
          <w:szCs w:val="24"/>
        </w:rPr>
        <w:br/>
      </w:r>
      <w:r>
        <w:rPr>
          <w:rFonts w:ascii="Tahoma" w:hAnsi="Tahoma" w:cs="Tahoma"/>
          <w:sz w:val="24"/>
          <w:szCs w:val="24"/>
        </w:rPr>
        <w:t>№ 126-ОЗ;</w:t>
      </w:r>
    </w:p>
    <w:p w:rsidR="00F95FB5" w:rsidRDefault="00274601">
      <w:pPr>
        <w:widowControl w:val="0"/>
        <w:spacing w:after="0" w:line="240" w:lineRule="auto"/>
        <w:ind w:firstLine="567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3) принятию в соответствии с гражданским законодательством Российской Федерации решения об изъятии земельного участка, не используемого по целевому назначению или используемого с нарушением законодательства Российской Федерации;</w:t>
      </w:r>
    </w:p>
    <w:p w:rsidR="00F95FB5" w:rsidRDefault="00274601">
      <w:pPr>
        <w:widowControl w:val="0"/>
        <w:spacing w:after="0" w:line="240" w:lineRule="auto"/>
        <w:ind w:firstLine="567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4) осуществлению сноса самовольной постройки или ее приведению в соответствие с установленными требованиями в случаях, предусмотренных Градостроительным кодексом Российской Федерации</w:t>
      </w:r>
      <w:r w:rsidR="00E52F14">
        <w:rPr>
          <w:rFonts w:ascii="Tahoma" w:hAnsi="Tahoma" w:cs="Tahoma"/>
          <w:sz w:val="24"/>
          <w:szCs w:val="24"/>
        </w:rPr>
        <w:t>;</w:t>
      </w:r>
    </w:p>
    <w:p w:rsidR="00F95FB5" w:rsidRDefault="00274601">
      <w:pPr>
        <w:widowControl w:val="0"/>
        <w:spacing w:after="0" w:line="240" w:lineRule="auto"/>
        <w:ind w:firstLine="567"/>
        <w:jc w:val="both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  <w:lang w:eastAsia="ru-RU"/>
        </w:rPr>
        <w:t xml:space="preserve">5) иным вопросам, отнесенным к полномочиям органов местного самоуправления поселения федеральными законами и принимаемыми в соответствии с ними законами Томской области, Уставом муниципального образования </w:t>
      </w:r>
      <w:r w:rsidR="00E52F14">
        <w:rPr>
          <w:rFonts w:ascii="Tahoma" w:eastAsia="Times New Roman" w:hAnsi="Tahoma" w:cs="Tahoma"/>
          <w:sz w:val="24"/>
          <w:szCs w:val="24"/>
          <w:lang w:eastAsia="ru-RU"/>
        </w:rPr>
        <w:t>«</w:t>
      </w:r>
      <w:proofErr w:type="spellStart"/>
      <w:r>
        <w:rPr>
          <w:rFonts w:ascii="Tahoma" w:eastAsia="Times New Roman" w:hAnsi="Tahoma" w:cs="Tahoma"/>
          <w:sz w:val="24"/>
          <w:szCs w:val="24"/>
          <w:lang w:eastAsia="ru-RU"/>
        </w:rPr>
        <w:t>Мирненское</w:t>
      </w:r>
      <w:proofErr w:type="spellEnd"/>
      <w:r>
        <w:rPr>
          <w:rFonts w:ascii="Tahoma" w:eastAsia="Times New Roman" w:hAnsi="Tahoma" w:cs="Tahoma"/>
          <w:sz w:val="24"/>
          <w:szCs w:val="24"/>
          <w:lang w:eastAsia="ru-RU"/>
        </w:rPr>
        <w:t xml:space="preserve"> сельское поселение</w:t>
      </w:r>
      <w:r w:rsidR="00E52F14">
        <w:rPr>
          <w:rFonts w:ascii="Tahoma" w:eastAsia="Times New Roman" w:hAnsi="Tahoma" w:cs="Tahoma"/>
          <w:sz w:val="24"/>
          <w:szCs w:val="24"/>
          <w:lang w:eastAsia="ru-RU"/>
        </w:rPr>
        <w:t>»</w:t>
      </w:r>
      <w:r>
        <w:rPr>
          <w:rFonts w:ascii="Tahoma" w:eastAsia="Times New Roman" w:hAnsi="Tahoma" w:cs="Tahoma"/>
          <w:sz w:val="24"/>
          <w:szCs w:val="24"/>
          <w:lang w:eastAsia="ru-RU"/>
        </w:rPr>
        <w:t xml:space="preserve"> Томского муниципального района Томской области и решениями</w:t>
      </w:r>
      <w:r>
        <w:rPr>
          <w:rFonts w:ascii="Tahoma" w:hAnsi="Tahoma" w:cs="Tahoma"/>
          <w:sz w:val="24"/>
          <w:szCs w:val="24"/>
        </w:rPr>
        <w:t xml:space="preserve"> Совета </w:t>
      </w:r>
      <w:proofErr w:type="spellStart"/>
      <w:r>
        <w:rPr>
          <w:rFonts w:ascii="Tahoma" w:hAnsi="Tahoma" w:cs="Tahoma"/>
          <w:sz w:val="24"/>
          <w:szCs w:val="24"/>
        </w:rPr>
        <w:t>Мирненского</w:t>
      </w:r>
      <w:proofErr w:type="spellEnd"/>
      <w:r>
        <w:rPr>
          <w:rFonts w:ascii="Tahoma" w:hAnsi="Tahoma" w:cs="Tahoma"/>
          <w:sz w:val="24"/>
          <w:szCs w:val="24"/>
        </w:rPr>
        <w:t xml:space="preserve"> сельского поселения.</w:t>
      </w:r>
    </w:p>
    <w:p w:rsidR="00F95FB5" w:rsidRDefault="00274601">
      <w:pPr>
        <w:widowControl w:val="0"/>
        <w:spacing w:after="0" w:line="240" w:lineRule="auto"/>
        <w:ind w:firstLine="567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4. На основании части 5 статьи 2 Закона Томской области от 11 января 2007 года № 8-ОЗ «О составе и порядке деятельности Комиссии по подготовке проекта правил землепользования и застройки муниципальных образований Томской области», пункта 6 части 2 статьи 3 Закона Томской области № 126-ОЗ уполномоченным исполнительным органом Томской области в области градостроительной деятельности создается Комиссия по подготовке правил землепользования и застройки отдельных муниципальных образований Томской области (далее – Комиссия).</w:t>
      </w:r>
    </w:p>
    <w:p w:rsidR="00F95FB5" w:rsidRDefault="00274601">
      <w:pPr>
        <w:widowControl w:val="0"/>
        <w:spacing w:after="0" w:line="240" w:lineRule="auto"/>
        <w:ind w:firstLine="567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Состав Комиссии утвержден Приказом Департамента градостроительного развития Томской области от 19 августа 2024 года № 21 «О создании комиссии по подготовке правил землепользования и застройки отдельных муниципальных образований Томской области и утверждении ее персонального состава». Порядок деятельности Комиссии утвержден Приказом Департамента градостроительного развития Томской области от 19 августа 2024 года № 22 «Об утверждении Порядка деятельности Комиссии по подготовке правил землепользования и застройки отдельных муниципальных образований Томской области».</w:t>
      </w:r>
    </w:p>
    <w:p w:rsidR="00F95FB5" w:rsidRDefault="00F95FB5"/>
    <w:p w:rsidR="00F95FB5" w:rsidRDefault="00274601">
      <w:pPr>
        <w:pStyle w:val="ConsPlusNormal"/>
        <w:spacing w:before="180" w:after="180"/>
        <w:ind w:firstLine="539"/>
        <w:rPr>
          <w:rFonts w:ascii="Tahoma" w:hAnsi="Tahoma" w:cs="Tahoma"/>
          <w:strike/>
          <w:color w:val="FF0000"/>
        </w:rPr>
      </w:pPr>
      <w:bookmarkStart w:id="5" w:name="_Toc228979946"/>
      <w:r w:rsidRPr="00EA6B14">
        <w:rPr>
          <w:rFonts w:ascii="Tahoma" w:hAnsi="Tahoma" w:cs="Tahoma"/>
        </w:rPr>
        <w:t>Статья 3. Градостроительный регламент.</w:t>
      </w:r>
      <w:bookmarkEnd w:id="5"/>
    </w:p>
    <w:p w:rsidR="00E52F14" w:rsidRPr="00E52F14" w:rsidRDefault="00E52F14" w:rsidP="00E52F14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_Toc228979947"/>
      <w:r w:rsidRPr="00E52F14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1. Для целей реконструкции индивидуального жилого дома вид использования «для индивидуального жилищного строительства (2.1)» считается условно разрешенным видом использования применительно к территориальным зонам:</w:t>
      </w:r>
    </w:p>
    <w:p w:rsidR="00E52F14" w:rsidRPr="00E52F14" w:rsidRDefault="00E52F14" w:rsidP="00E52F14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F14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- зона объектов общественного использования и предпринимательства (О-1);</w:t>
      </w:r>
    </w:p>
    <w:p w:rsidR="00E52F14" w:rsidRPr="00E52F14" w:rsidRDefault="00E52F14" w:rsidP="00E52F14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F14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- зона объектов здравоохранения и социального обслуживания (О-2);</w:t>
      </w:r>
    </w:p>
    <w:p w:rsidR="00E52F14" w:rsidRPr="00E52F14" w:rsidRDefault="00E52F14" w:rsidP="00E52F14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F14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- зона объектов образования и просвещения (О-3);</w:t>
      </w:r>
    </w:p>
    <w:p w:rsidR="00E52F14" w:rsidRPr="00E52F14" w:rsidRDefault="00E52F14" w:rsidP="00E52F14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F14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- зона благоустройства территорий общего пользования (Р-1);</w:t>
      </w:r>
    </w:p>
    <w:p w:rsidR="00E52F14" w:rsidRPr="00E52F14" w:rsidRDefault="00E52F14" w:rsidP="00E52F14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F14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- зона природно-познавательного туризма (Р-2);</w:t>
      </w:r>
    </w:p>
    <w:p w:rsidR="00E52F14" w:rsidRPr="00E52F14" w:rsidRDefault="00E52F14" w:rsidP="00E52F14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F14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- зона отдыха и спорта (Р-3), где данный вид разрешенного использования не предусмотрен ни в качестве основного, ни в качестве условно разрешенного. </w:t>
      </w:r>
    </w:p>
    <w:p w:rsidR="00E52F14" w:rsidRPr="00E52F14" w:rsidRDefault="00E52F14" w:rsidP="00E52F14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F14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2. Для целей строительства индивидуального жилого дома правило, установленное частью первой настоящей статьи, распространяется на отношения по застройке земельных участков, предоставленных для индивидуального жилищного строительства до вступления в силу настоящих Правил и расположенных в территориальных зонах, где вид разрешенного использования «для индивидуального жилищного строительства (2.1)» не предусмотрен ни в качестве основного, ни в качестве условно разрешенного. </w:t>
      </w:r>
    </w:p>
    <w:p w:rsidR="00E52F14" w:rsidRPr="00E52F14" w:rsidRDefault="00E52F14" w:rsidP="00E52F14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F14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3. Параметры разрешенного строительства и изменения индивидуального жилого дома в случаях, указанных в частях первой, второй настоящей статьи, определяются в соответствии с параметрами разрешенного строительства и изменения объектов недвижимости, установленных применительно к территориальной зоне Ж-3. </w:t>
      </w:r>
    </w:p>
    <w:p w:rsidR="00E52F14" w:rsidRPr="00E52F14" w:rsidRDefault="00E52F14" w:rsidP="00E52F14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F14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4. Вид использования «хранение автотранспорта (2.7.1)» является основным видом разрешенного использования земельных участков и объектов капитального строительства для целей, не связанных со строительством (реконструкцией) использования земельных участков, которые отводились (выделялись) для строительства (на которых разрешалось проектирование, строительство) гаражей, гаражных комплексов до введения в действие Земельного кодекса Российской Федерации и на которых созданы объекты недвижимости (гаражи, гаражные комплексы), и расположенных на них объектов (гаражей, гаражных комплексов). </w:t>
      </w:r>
    </w:p>
    <w:p w:rsidR="00F95FB5" w:rsidRDefault="00274601">
      <w:pPr>
        <w:pStyle w:val="ConsPlusNormal"/>
        <w:spacing w:before="180" w:after="180"/>
        <w:ind w:firstLine="539"/>
        <w:rPr>
          <w:rFonts w:ascii="Tahoma" w:hAnsi="Tahoma" w:cs="Tahoma"/>
        </w:rPr>
      </w:pPr>
      <w:r>
        <w:rPr>
          <w:rFonts w:ascii="Tahoma" w:hAnsi="Tahoma" w:cs="Tahoma"/>
        </w:rPr>
        <w:t>Статья 4. Подготовка документации по планировке территории</w:t>
      </w:r>
      <w:bookmarkEnd w:id="6"/>
      <w:r>
        <w:rPr>
          <w:rFonts w:ascii="Tahoma" w:hAnsi="Tahoma" w:cs="Tahoma"/>
        </w:rPr>
        <w:t xml:space="preserve"> </w:t>
      </w:r>
    </w:p>
    <w:p w:rsidR="00F95FB5" w:rsidRDefault="00274601">
      <w:pPr>
        <w:widowControl w:val="0"/>
        <w:spacing w:after="0" w:line="240" w:lineRule="auto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>
        <w:rPr>
          <w:rFonts w:ascii="Tahoma" w:eastAsia="Times New Roman" w:hAnsi="Tahoma" w:cs="Tahoma"/>
          <w:sz w:val="24"/>
          <w:szCs w:val="24"/>
          <w:lang w:eastAsia="ru-RU"/>
        </w:rPr>
        <w:t>1. Подготовка документации по планировке территории осуществляется в целях обеспечения устойчивого развития территории, в том числе выделения элементов планировочной структуры, установления границ земельных участков, установления границ зон планируемого размещения объектов капитального строительства.</w:t>
      </w:r>
    </w:p>
    <w:p w:rsidR="00F95FB5" w:rsidRDefault="00274601">
      <w:pPr>
        <w:widowControl w:val="0"/>
        <w:spacing w:after="0" w:line="240" w:lineRule="auto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>
        <w:rPr>
          <w:rFonts w:ascii="Tahoma" w:eastAsia="Times New Roman" w:hAnsi="Tahoma" w:cs="Tahoma"/>
          <w:sz w:val="24"/>
          <w:szCs w:val="24"/>
          <w:lang w:eastAsia="ru-RU"/>
        </w:rPr>
        <w:t>2. Видами документации по планировке территории являются:</w:t>
      </w:r>
    </w:p>
    <w:p w:rsidR="00F95FB5" w:rsidRDefault="00274601">
      <w:pPr>
        <w:widowControl w:val="0"/>
        <w:spacing w:after="0" w:line="240" w:lineRule="auto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>
        <w:rPr>
          <w:rFonts w:ascii="Tahoma" w:eastAsia="Times New Roman" w:hAnsi="Tahoma" w:cs="Tahoma"/>
          <w:sz w:val="24"/>
          <w:szCs w:val="24"/>
          <w:lang w:eastAsia="ru-RU"/>
        </w:rPr>
        <w:t>1) проект планировки территории;</w:t>
      </w:r>
    </w:p>
    <w:p w:rsidR="00F95FB5" w:rsidRDefault="00274601">
      <w:pPr>
        <w:widowControl w:val="0"/>
        <w:spacing w:after="0" w:line="240" w:lineRule="auto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>
        <w:rPr>
          <w:rFonts w:ascii="Tahoma" w:eastAsia="Times New Roman" w:hAnsi="Tahoma" w:cs="Tahoma"/>
          <w:sz w:val="24"/>
          <w:szCs w:val="24"/>
          <w:lang w:eastAsia="ru-RU"/>
        </w:rPr>
        <w:t>2) проект межевания территории.</w:t>
      </w:r>
    </w:p>
    <w:p w:rsidR="00F95FB5" w:rsidRDefault="00274601">
      <w:pPr>
        <w:widowControl w:val="0"/>
        <w:spacing w:after="0" w:line="240" w:lineRule="auto"/>
        <w:ind w:firstLine="567"/>
        <w:jc w:val="both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  <w:lang w:eastAsia="ru-RU"/>
        </w:rPr>
        <w:t xml:space="preserve">3. На основании </w:t>
      </w:r>
      <w:r>
        <w:rPr>
          <w:rFonts w:ascii="Tahoma" w:hAnsi="Tahoma" w:cs="Tahoma"/>
          <w:sz w:val="24"/>
          <w:szCs w:val="24"/>
        </w:rPr>
        <w:t>пункта 7 части 2 статьи 3 Закона Томской области № 126-ОЗ подготовку документации по планировке территории применительно к территории поселения осуществляет уполномоченный исполнительный орган Томской области в области градостроительной деятельности.</w:t>
      </w:r>
    </w:p>
    <w:p w:rsidR="00F95FB5" w:rsidRDefault="00274601">
      <w:pPr>
        <w:widowControl w:val="0"/>
        <w:spacing w:after="0" w:line="240" w:lineRule="auto"/>
        <w:ind w:firstLine="567"/>
        <w:jc w:val="both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  <w:lang w:eastAsia="ru-RU"/>
        </w:rPr>
        <w:t xml:space="preserve">4. Порядок подготовки документации по планировке территории устанавливается Градостроительным </w:t>
      </w:r>
      <w:r>
        <w:rPr>
          <w:rFonts w:ascii="Tahoma" w:hAnsi="Tahoma" w:cs="Tahoma"/>
          <w:sz w:val="24"/>
          <w:szCs w:val="24"/>
        </w:rPr>
        <w:t>кодексом Российской Федерации, постановлением Правительства Российской Федерации от 02 февраля 2024 года № 112 «Об утверждении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 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значения».</w:t>
      </w:r>
    </w:p>
    <w:p w:rsidR="00F95FB5" w:rsidRDefault="00274601">
      <w:pPr>
        <w:widowControl w:val="0"/>
        <w:spacing w:after="0" w:line="240" w:lineRule="auto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>
        <w:rPr>
          <w:rFonts w:ascii="Tahoma" w:hAnsi="Tahoma" w:cs="Tahoma"/>
          <w:sz w:val="24"/>
          <w:szCs w:val="24"/>
        </w:rPr>
        <w:t>5. Сведения об утвержденном проекте межевания территории</w:t>
      </w:r>
      <w:r>
        <w:rPr>
          <w:rFonts w:ascii="Tahoma" w:eastAsia="Times New Roman" w:hAnsi="Tahoma" w:cs="Tahoma"/>
          <w:sz w:val="24"/>
          <w:szCs w:val="24"/>
          <w:lang w:eastAsia="ru-RU"/>
        </w:rPr>
        <w:t xml:space="preserve"> в течение пяти рабочих дней с даты вступления в силу решения об утверждении указанного проекта межевания подлежат направлению в орган регистрации прав в порядке, установленном Федеральным законом от 13 июля 2015 года № 218-ФЗ «О государственной регистрации недвижимости» (далее – Федеральный закон № 218-ФЗ).</w:t>
      </w:r>
    </w:p>
    <w:p w:rsidR="00F95FB5" w:rsidRDefault="00274601">
      <w:pPr>
        <w:pStyle w:val="ConsPlusNormal"/>
        <w:spacing w:before="180" w:after="180"/>
        <w:ind w:firstLine="539"/>
        <w:rPr>
          <w:rFonts w:ascii="Tahoma" w:hAnsi="Tahoma" w:cs="Tahoma"/>
        </w:rPr>
      </w:pPr>
      <w:bookmarkStart w:id="7" w:name="_Toc228979948"/>
      <w:r>
        <w:rPr>
          <w:rFonts w:ascii="Tahoma" w:hAnsi="Tahoma" w:cs="Tahoma"/>
        </w:rPr>
        <w:t>Статья 5. Проведение общественных обсуждений или публичных слушаний по вопросам землепользования и застройки</w:t>
      </w:r>
      <w:bookmarkEnd w:id="7"/>
    </w:p>
    <w:p w:rsidR="00F95FB5" w:rsidRDefault="00274601">
      <w:pPr>
        <w:widowControl w:val="0"/>
        <w:spacing w:after="0" w:line="240" w:lineRule="auto"/>
        <w:ind w:firstLine="567"/>
        <w:jc w:val="both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  <w:lang w:eastAsia="ru-RU"/>
        </w:rPr>
        <w:t xml:space="preserve">Проведение общественных обсуждений или публичных слушаний по вопросам землепользования и застройки осуществляется в соответствии с Градостроительным кодексом Российской Федерации, в порядке, утвержденном </w:t>
      </w:r>
      <w:r>
        <w:rPr>
          <w:rFonts w:ascii="Tahoma" w:hAnsi="Tahoma" w:cs="Tahoma"/>
          <w:sz w:val="24"/>
          <w:szCs w:val="24"/>
        </w:rPr>
        <w:t>Постановлением Администрации Томской области от 21 октября</w:t>
      </w:r>
      <w:r w:rsidR="00E52F14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2024 года № 460а «Об определении Порядка организации и проведения публичных слушаний в случаях, установленных Градостроительным кодексом Российской Федерации, при осуществлении отдельных полномочий в области градостроительной деятельности, предусмотренных Законом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области».</w:t>
      </w:r>
    </w:p>
    <w:p w:rsidR="00F95FB5" w:rsidRDefault="00274601">
      <w:pPr>
        <w:pStyle w:val="ConsPlusNormal"/>
        <w:spacing w:before="180" w:after="180"/>
        <w:ind w:firstLine="539"/>
        <w:rPr>
          <w:rFonts w:ascii="Tahoma" w:hAnsi="Tahoma" w:cs="Tahoma"/>
        </w:rPr>
      </w:pPr>
      <w:bookmarkStart w:id="8" w:name="_Toc228979949"/>
      <w:r>
        <w:rPr>
          <w:rFonts w:ascii="Tahoma" w:hAnsi="Tahoma" w:cs="Tahoma"/>
        </w:rPr>
        <w:t>Статья 6. Внесение изменений в Правила землепользования и застройки</w:t>
      </w:r>
      <w:bookmarkEnd w:id="8"/>
      <w:r>
        <w:rPr>
          <w:rFonts w:ascii="Tahoma" w:hAnsi="Tahoma" w:cs="Tahoma"/>
        </w:rPr>
        <w:t xml:space="preserve"> </w:t>
      </w:r>
    </w:p>
    <w:p w:rsidR="00F95FB5" w:rsidRDefault="00274601">
      <w:pPr>
        <w:widowControl w:val="0"/>
        <w:spacing w:after="0" w:line="240" w:lineRule="auto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>
        <w:rPr>
          <w:rFonts w:ascii="Tahoma" w:eastAsia="Times New Roman" w:hAnsi="Tahoma" w:cs="Tahoma"/>
          <w:sz w:val="24"/>
          <w:szCs w:val="24"/>
          <w:lang w:eastAsia="ru-RU"/>
        </w:rPr>
        <w:t xml:space="preserve">1. Внесение изменений в Правила, в том числе путем их уточнения, осуществляется в порядке, предусмотренном статьями 31 и 32 Градостроительного кодекса Российской Федерации, с учетом особенностей, установленных статьей 33 Градостроительного кодекса Российской Федерации. </w:t>
      </w:r>
    </w:p>
    <w:p w:rsidR="00F95FB5" w:rsidRDefault="00274601">
      <w:pPr>
        <w:widowControl w:val="0"/>
        <w:spacing w:after="0" w:line="240" w:lineRule="auto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>
        <w:rPr>
          <w:rFonts w:ascii="Tahoma" w:eastAsia="Times New Roman" w:hAnsi="Tahoma" w:cs="Tahoma"/>
          <w:sz w:val="24"/>
          <w:szCs w:val="24"/>
          <w:lang w:eastAsia="ru-RU"/>
        </w:rPr>
        <w:t>2. Основаниями для рассмотрения вопроса о внесении изменений в Правила являются:</w:t>
      </w:r>
    </w:p>
    <w:p w:rsidR="00F95FB5" w:rsidRDefault="00274601">
      <w:pPr>
        <w:widowControl w:val="0"/>
        <w:spacing w:after="0" w:line="240" w:lineRule="auto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>
        <w:rPr>
          <w:rFonts w:ascii="Tahoma" w:eastAsia="Times New Roman" w:hAnsi="Tahoma" w:cs="Tahoma"/>
          <w:sz w:val="24"/>
          <w:szCs w:val="24"/>
          <w:lang w:eastAsia="ru-RU"/>
        </w:rPr>
        <w:t>1) несоответствие Правил генеральному плану поселения, схеме территориального планирования Томского района, возникшее в результате внесения в генеральный план или схему территориального планирования муниципального района изменений;</w:t>
      </w:r>
    </w:p>
    <w:p w:rsidR="00F95FB5" w:rsidRDefault="00274601">
      <w:pPr>
        <w:widowControl w:val="0"/>
        <w:spacing w:after="0" w:line="240" w:lineRule="auto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>
        <w:rPr>
          <w:rFonts w:ascii="Tahoma" w:eastAsia="Times New Roman" w:hAnsi="Tahoma" w:cs="Tahoma"/>
          <w:sz w:val="24"/>
          <w:szCs w:val="24"/>
          <w:lang w:eastAsia="ru-RU"/>
        </w:rPr>
        <w:t>2) поступление предложений об изменении границ территориальных зон, изменении градостроительных регламентов;</w:t>
      </w:r>
    </w:p>
    <w:p w:rsidR="00F95FB5" w:rsidRDefault="00274601">
      <w:pPr>
        <w:widowControl w:val="0"/>
        <w:spacing w:after="0" w:line="240" w:lineRule="auto"/>
        <w:ind w:firstLine="540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>
        <w:rPr>
          <w:rFonts w:ascii="Tahoma" w:eastAsia="Times New Roman" w:hAnsi="Tahoma" w:cs="Tahoma"/>
          <w:sz w:val="24"/>
          <w:szCs w:val="24"/>
          <w:lang w:eastAsia="ru-RU"/>
        </w:rPr>
        <w:t>3) несоответствие сведений о местоположении границ зон с особыми условиями использования территорий, территорий объектов культурного наследия, отображенных на карте градостроительного зонирования, содержащемуся в Едином государственном реестре недвижимости описанию местоположения границ указанных зон, территорий;</w:t>
      </w:r>
    </w:p>
    <w:p w:rsidR="00F95FB5" w:rsidRDefault="00274601">
      <w:pPr>
        <w:widowControl w:val="0"/>
        <w:spacing w:after="0" w:line="240" w:lineRule="auto"/>
        <w:ind w:firstLine="540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>
        <w:rPr>
          <w:rFonts w:ascii="Tahoma" w:eastAsia="Times New Roman" w:hAnsi="Tahoma" w:cs="Tahoma"/>
          <w:sz w:val="24"/>
          <w:szCs w:val="24"/>
          <w:lang w:eastAsia="ru-RU"/>
        </w:rPr>
        <w:t>4) несоответствие сведений о местоположении границ населенных пунктов (в том числе в случае выявления пересечения границ населенного пункта (населенных пунктов) с границами земельных участков), содержащихся в документах территориального планирования, содержащемуся в Едином государственном реестре недвижимости описанию местоположения границ указанных населенных пунктов, которое было изменено в соответствии с федеральным законом при внесении в Единый государственный реестр недвижимости сведений о границах населенных пунктов;</w:t>
      </w:r>
    </w:p>
    <w:p w:rsidR="00F95FB5" w:rsidRDefault="00274601">
      <w:pPr>
        <w:widowControl w:val="0"/>
        <w:spacing w:after="0" w:line="240" w:lineRule="auto"/>
        <w:ind w:firstLine="540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>
        <w:rPr>
          <w:rFonts w:ascii="Tahoma" w:eastAsia="Times New Roman" w:hAnsi="Tahoma" w:cs="Tahoma"/>
          <w:sz w:val="24"/>
          <w:szCs w:val="24"/>
          <w:lang w:eastAsia="ru-RU"/>
        </w:rPr>
        <w:t>5) несоответствие установленных градостроительным регламентом ограничений использования земельных участков и объектов капитального строительства, расположенных полностью или частично в границах зон с особыми условиями использования территорий, территорий достопримечательных мест федерального, регионального и местного значения, содержащимся в Едином государственном реестре недвижимости ограничениям использования объектов недвижимости в пределах таких зон, территорий;</w:t>
      </w:r>
    </w:p>
    <w:p w:rsidR="00F95FB5" w:rsidRDefault="00274601">
      <w:pPr>
        <w:widowControl w:val="0"/>
        <w:spacing w:after="0" w:line="240" w:lineRule="auto"/>
        <w:ind w:firstLine="540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>
        <w:rPr>
          <w:rFonts w:ascii="Tahoma" w:eastAsia="Times New Roman" w:hAnsi="Tahoma" w:cs="Tahoma"/>
          <w:sz w:val="24"/>
          <w:szCs w:val="24"/>
          <w:lang w:eastAsia="ru-RU"/>
        </w:rPr>
        <w:t>6) установление, изменение, прекращение существования зоны с особыми условиями использования территории, установление, изменение границ территории объекта культурного наследия, территории исторического поселения федерального значения, территории исторического поселения регионального значения;</w:t>
      </w:r>
    </w:p>
    <w:p w:rsidR="00F95FB5" w:rsidRDefault="00274601">
      <w:pPr>
        <w:widowControl w:val="0"/>
        <w:spacing w:after="0" w:line="240" w:lineRule="auto"/>
        <w:ind w:firstLine="540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>
        <w:rPr>
          <w:rFonts w:ascii="Tahoma" w:eastAsia="Times New Roman" w:hAnsi="Tahoma" w:cs="Tahoma"/>
          <w:sz w:val="24"/>
          <w:szCs w:val="24"/>
        </w:rPr>
        <w:t>7) принятие решения о комплексном развитии территории или заключение в соответствии со статьей 70 Градостроительного кодекса Российской Федерации договора о комплексном развитии территории;</w:t>
      </w:r>
    </w:p>
    <w:p w:rsidR="00F95FB5" w:rsidRDefault="00274601">
      <w:pPr>
        <w:spacing w:after="0" w:line="240" w:lineRule="auto"/>
        <w:ind w:firstLine="540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>
        <w:rPr>
          <w:rFonts w:ascii="Tahoma" w:eastAsia="Times New Roman" w:hAnsi="Tahoma" w:cs="Tahoma"/>
          <w:sz w:val="24"/>
          <w:szCs w:val="24"/>
          <w:lang w:eastAsia="ru-RU"/>
        </w:rPr>
        <w:t xml:space="preserve">8) обнаружение мест </w:t>
      </w:r>
      <w:proofErr w:type="gramStart"/>
      <w:r>
        <w:rPr>
          <w:rFonts w:ascii="Tahoma" w:eastAsia="Times New Roman" w:hAnsi="Tahoma" w:cs="Tahoma"/>
          <w:sz w:val="24"/>
          <w:szCs w:val="24"/>
          <w:lang w:eastAsia="ru-RU"/>
        </w:rPr>
        <w:t>захоронений</w:t>
      </w:r>
      <w:proofErr w:type="gramEnd"/>
      <w:r>
        <w:rPr>
          <w:rFonts w:ascii="Tahoma" w:eastAsia="Times New Roman" w:hAnsi="Tahoma" w:cs="Tahoma"/>
          <w:sz w:val="24"/>
          <w:szCs w:val="24"/>
          <w:lang w:eastAsia="ru-RU"/>
        </w:rPr>
        <w:t xml:space="preserve"> погибших при защите Отечества, расположенных в границах поселения;</w:t>
      </w:r>
    </w:p>
    <w:p w:rsidR="00F95FB5" w:rsidRDefault="00274601">
      <w:pPr>
        <w:spacing w:after="0" w:line="240" w:lineRule="auto"/>
        <w:ind w:firstLine="540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>
        <w:rPr>
          <w:rFonts w:ascii="Tahoma" w:eastAsia="Times New Roman" w:hAnsi="Tahoma" w:cs="Tahoma"/>
          <w:sz w:val="24"/>
          <w:szCs w:val="24"/>
          <w:lang w:eastAsia="ru-RU"/>
        </w:rPr>
        <w:t>9) несоответствие сведений о границах территориальных зон, содержащихся в</w:t>
      </w:r>
      <w:r>
        <w:rPr>
          <w:rFonts w:ascii="Tahoma" w:eastAsia="Times New Roman" w:hAnsi="Tahoma" w:cs="Tahoma"/>
          <w:sz w:val="24"/>
          <w:szCs w:val="24"/>
          <w:lang w:val="en-US" w:eastAsia="ru-RU"/>
        </w:rPr>
        <w:t> </w:t>
      </w:r>
      <w:r>
        <w:rPr>
          <w:rFonts w:ascii="Tahoma" w:eastAsia="Times New Roman" w:hAnsi="Tahoma" w:cs="Tahoma"/>
          <w:sz w:val="24"/>
          <w:szCs w:val="24"/>
          <w:lang w:eastAsia="ru-RU"/>
        </w:rPr>
        <w:t>Правилах, содержащемуся в Едином государственном реестре недвижимости описанию местоположения границ указанных территориальных зон, которое было изменено в соответствии с федеральным законом при внесении в</w:t>
      </w:r>
      <w:r>
        <w:rPr>
          <w:rFonts w:ascii="Tahoma" w:eastAsia="Times New Roman" w:hAnsi="Tahoma" w:cs="Tahoma"/>
          <w:sz w:val="24"/>
          <w:szCs w:val="24"/>
          <w:lang w:val="en-US" w:eastAsia="ru-RU"/>
        </w:rPr>
        <w:t> </w:t>
      </w:r>
      <w:r>
        <w:rPr>
          <w:rFonts w:ascii="Tahoma" w:eastAsia="Times New Roman" w:hAnsi="Tahoma" w:cs="Tahoma"/>
          <w:sz w:val="24"/>
          <w:szCs w:val="24"/>
          <w:lang w:eastAsia="ru-RU"/>
        </w:rPr>
        <w:t>Единый государственный реестр недвижимости сведений о границах территориальных зон.</w:t>
      </w:r>
    </w:p>
    <w:p w:rsidR="00F95FB5" w:rsidRDefault="00274601">
      <w:pPr>
        <w:widowControl w:val="0"/>
        <w:spacing w:after="0" w:line="240" w:lineRule="auto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>
        <w:rPr>
          <w:rFonts w:ascii="Tahoma" w:eastAsia="Times New Roman" w:hAnsi="Tahoma" w:cs="Tahoma"/>
          <w:sz w:val="24"/>
          <w:szCs w:val="24"/>
          <w:lang w:eastAsia="ru-RU"/>
        </w:rPr>
        <w:t>3. В Комиссию с предложениями о внесении изменений в Правила обращаются:</w:t>
      </w:r>
    </w:p>
    <w:p w:rsidR="00F95FB5" w:rsidRDefault="00274601">
      <w:pPr>
        <w:widowControl w:val="0"/>
        <w:spacing w:after="0" w:line="240" w:lineRule="auto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>
        <w:rPr>
          <w:rFonts w:ascii="Tahoma" w:eastAsia="Times New Roman" w:hAnsi="Tahoma" w:cs="Tahoma"/>
          <w:sz w:val="24"/>
          <w:szCs w:val="24"/>
          <w:lang w:eastAsia="ru-RU"/>
        </w:rPr>
        <w:t>1) федеральные органы исполнительной власти в случаях, если Правила землепользования и застройки могут воспрепятствовать функционированию, размещению объектов капитального строительства федерального значения;</w:t>
      </w:r>
    </w:p>
    <w:p w:rsidR="00F95FB5" w:rsidRDefault="00274601">
      <w:pPr>
        <w:widowControl w:val="0"/>
        <w:spacing w:after="0" w:line="240" w:lineRule="auto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>
        <w:rPr>
          <w:rFonts w:ascii="Tahoma" w:eastAsia="Times New Roman" w:hAnsi="Tahoma" w:cs="Tahoma"/>
          <w:sz w:val="24"/>
          <w:szCs w:val="24"/>
          <w:lang w:eastAsia="ru-RU"/>
        </w:rPr>
        <w:t>2) исполнительные органы Томской области в случаях, если Правила землепользования и застройки могут воспрепятствовать функционированию, размещению объектов капитального строительства регионального значения;</w:t>
      </w:r>
    </w:p>
    <w:p w:rsidR="00F95FB5" w:rsidRDefault="00274601">
      <w:pPr>
        <w:widowControl w:val="0"/>
        <w:spacing w:after="0" w:line="240" w:lineRule="auto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>
        <w:rPr>
          <w:rFonts w:ascii="Tahoma" w:eastAsia="Times New Roman" w:hAnsi="Tahoma" w:cs="Tahoma"/>
          <w:sz w:val="24"/>
          <w:szCs w:val="24"/>
          <w:lang w:eastAsia="ru-RU"/>
        </w:rPr>
        <w:t>3) органы местного самоуправления Томского района в случаях, если Правила землепользования и застройки могут воспрепятствовать функционированию, размещению объектов капитального строительства местного значения;</w:t>
      </w:r>
    </w:p>
    <w:p w:rsidR="00F95FB5" w:rsidRDefault="00274601">
      <w:pPr>
        <w:widowControl w:val="0"/>
        <w:spacing w:after="0" w:line="240" w:lineRule="auto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>
        <w:rPr>
          <w:rFonts w:ascii="Tahoma" w:eastAsia="Times New Roman" w:hAnsi="Tahoma" w:cs="Tahoma"/>
          <w:sz w:val="24"/>
          <w:szCs w:val="24"/>
          <w:lang w:eastAsia="ru-RU"/>
        </w:rPr>
        <w:t>4) органы местного самоуправления поселения в случаях, если необходимо совершенствовать порядок регулирования землепользования и</w:t>
      </w:r>
      <w:r>
        <w:rPr>
          <w:rFonts w:ascii="Tahoma" w:eastAsia="Times New Roman" w:hAnsi="Tahoma" w:cs="Tahoma"/>
          <w:sz w:val="24"/>
          <w:szCs w:val="24"/>
          <w:lang w:val="en-US" w:eastAsia="ru-RU"/>
        </w:rPr>
        <w:t> </w:t>
      </w:r>
      <w:r>
        <w:rPr>
          <w:rFonts w:ascii="Tahoma" w:eastAsia="Times New Roman" w:hAnsi="Tahoma" w:cs="Tahoma"/>
          <w:sz w:val="24"/>
          <w:szCs w:val="24"/>
          <w:lang w:eastAsia="ru-RU"/>
        </w:rPr>
        <w:t>застройки на соответствующей территории поселения;</w:t>
      </w:r>
    </w:p>
    <w:p w:rsidR="00F95FB5" w:rsidRDefault="00274601">
      <w:pPr>
        <w:widowControl w:val="0"/>
        <w:spacing w:after="0" w:line="240" w:lineRule="auto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>
        <w:rPr>
          <w:rFonts w:ascii="Tahoma" w:eastAsia="Times New Roman" w:hAnsi="Tahoma" w:cs="Tahoma"/>
          <w:sz w:val="24"/>
          <w:szCs w:val="24"/>
          <w:lang w:eastAsia="ru-RU"/>
        </w:rPr>
        <w:t xml:space="preserve">5) органы местного самоуправления поселения в случаях обнаружения мест </w:t>
      </w:r>
      <w:proofErr w:type="gramStart"/>
      <w:r>
        <w:rPr>
          <w:rFonts w:ascii="Tahoma" w:eastAsia="Times New Roman" w:hAnsi="Tahoma" w:cs="Tahoma"/>
          <w:sz w:val="24"/>
          <w:szCs w:val="24"/>
          <w:lang w:eastAsia="ru-RU"/>
        </w:rPr>
        <w:t>захоронений</w:t>
      </w:r>
      <w:proofErr w:type="gramEnd"/>
      <w:r>
        <w:rPr>
          <w:rFonts w:ascii="Tahoma" w:eastAsia="Times New Roman" w:hAnsi="Tahoma" w:cs="Tahoma"/>
          <w:sz w:val="24"/>
          <w:szCs w:val="24"/>
          <w:lang w:eastAsia="ru-RU"/>
        </w:rPr>
        <w:t xml:space="preserve"> погибших при защите Отечества, расположенных в</w:t>
      </w:r>
      <w:r>
        <w:rPr>
          <w:rFonts w:ascii="Tahoma" w:eastAsia="Times New Roman" w:hAnsi="Tahoma" w:cs="Tahoma"/>
          <w:sz w:val="24"/>
          <w:szCs w:val="24"/>
          <w:lang w:val="en-US" w:eastAsia="ru-RU"/>
        </w:rPr>
        <w:t> </w:t>
      </w:r>
      <w:r>
        <w:rPr>
          <w:rFonts w:ascii="Tahoma" w:eastAsia="Times New Roman" w:hAnsi="Tahoma" w:cs="Tahoma"/>
          <w:sz w:val="24"/>
          <w:szCs w:val="24"/>
          <w:lang w:eastAsia="ru-RU"/>
        </w:rPr>
        <w:t>границах поселения;</w:t>
      </w:r>
    </w:p>
    <w:p w:rsidR="00F95FB5" w:rsidRDefault="00274601">
      <w:pPr>
        <w:widowControl w:val="0"/>
        <w:spacing w:after="0" w:line="240" w:lineRule="auto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>
        <w:rPr>
          <w:rFonts w:ascii="Tahoma" w:eastAsia="Times New Roman" w:hAnsi="Tahoma" w:cs="Tahoma"/>
          <w:sz w:val="24"/>
          <w:szCs w:val="24"/>
          <w:lang w:eastAsia="ru-RU"/>
        </w:rPr>
        <w:t>6) физические или юридические лица в инициативном порядке либо в случаях, если в результате применения Правил землепользования и застройки земельные участки и</w:t>
      </w:r>
      <w:r>
        <w:rPr>
          <w:rFonts w:ascii="Tahoma" w:eastAsia="Times New Roman" w:hAnsi="Tahoma" w:cs="Tahoma"/>
          <w:sz w:val="24"/>
          <w:szCs w:val="24"/>
          <w:lang w:val="en-US" w:eastAsia="ru-RU"/>
        </w:rPr>
        <w:t> </w:t>
      </w:r>
      <w:r>
        <w:rPr>
          <w:rFonts w:ascii="Tahoma" w:eastAsia="Times New Roman" w:hAnsi="Tahoma" w:cs="Tahoma"/>
          <w:sz w:val="24"/>
          <w:szCs w:val="24"/>
          <w:lang w:eastAsia="ru-RU"/>
        </w:rPr>
        <w:t>объекты капитального строительства не используются эффективно, причиняется вред их правообладателям, снижается стоимость земельных участков и объектов капитального строительства, не реализуются права и законные интересы граждан и их объединений;</w:t>
      </w:r>
    </w:p>
    <w:p w:rsidR="00F95FB5" w:rsidRDefault="00274601">
      <w:pPr>
        <w:spacing w:after="0" w:line="240" w:lineRule="auto"/>
        <w:ind w:firstLine="540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>
        <w:rPr>
          <w:rFonts w:ascii="Tahoma" w:eastAsia="Times New Roman" w:hAnsi="Tahoma" w:cs="Tahoma"/>
          <w:sz w:val="24"/>
          <w:szCs w:val="24"/>
          <w:lang w:eastAsia="ru-RU"/>
        </w:rPr>
        <w:t>7) уполномоченный федеральный орган исполнительной власти, оператор комплексного развития территории, лицо, с которым заключен договор о комплексном развитии территории, в целях реализации решения о комплексном развитии территории, принятого Правительством Российской Федерации;</w:t>
      </w:r>
    </w:p>
    <w:p w:rsidR="00467BBE" w:rsidRDefault="00274601">
      <w:pPr>
        <w:spacing w:after="0" w:line="240" w:lineRule="auto"/>
        <w:ind w:firstLine="540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>
        <w:rPr>
          <w:rFonts w:ascii="Tahoma" w:eastAsia="Times New Roman" w:hAnsi="Tahoma" w:cs="Tahoma"/>
          <w:sz w:val="24"/>
          <w:szCs w:val="24"/>
          <w:lang w:eastAsia="ru-RU"/>
        </w:rPr>
        <w:t>8) Администрация Томской области, у</w:t>
      </w:r>
      <w:r>
        <w:rPr>
          <w:rFonts w:ascii="Tahoma" w:hAnsi="Tahoma" w:cs="Tahoma"/>
          <w:sz w:val="24"/>
          <w:szCs w:val="24"/>
        </w:rPr>
        <w:t xml:space="preserve">полномоченный исполнительный орган Томской области в области градостроительной деятельности, </w:t>
      </w:r>
      <w:r>
        <w:rPr>
          <w:rFonts w:ascii="Tahoma" w:eastAsia="Times New Roman" w:hAnsi="Tahoma" w:cs="Tahoma"/>
          <w:sz w:val="24"/>
          <w:szCs w:val="24"/>
          <w:lang w:eastAsia="ru-RU"/>
        </w:rPr>
        <w:t>оператор комплексного развития территории,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ahoma" w:eastAsia="Times New Roman" w:hAnsi="Tahoma" w:cs="Tahoma"/>
          <w:sz w:val="24"/>
          <w:szCs w:val="24"/>
          <w:lang w:eastAsia="ru-RU"/>
        </w:rPr>
        <w:t>лицо, с которым заключен договор о комплексном развитии территории, в целях реализации решения о комплексном развитии территории, принятого Администрацией Томской области, уполномоченным исполнительным органом Томской области в области градостроительной деятельности, а также в целях комплексного развития территории по инициативе правообладателей.</w:t>
      </w:r>
    </w:p>
    <w:p w:rsidR="00467BBE" w:rsidRDefault="00467BBE">
      <w:pPr>
        <w:rPr>
          <w:rFonts w:ascii="Tahoma" w:eastAsia="Times New Roman" w:hAnsi="Tahoma" w:cs="Tahoma"/>
          <w:sz w:val="24"/>
          <w:szCs w:val="24"/>
          <w:lang w:eastAsia="ru-RU"/>
        </w:rPr>
      </w:pPr>
      <w:r>
        <w:rPr>
          <w:rFonts w:ascii="Tahoma" w:eastAsia="Times New Roman" w:hAnsi="Tahoma" w:cs="Tahoma"/>
          <w:sz w:val="24"/>
          <w:szCs w:val="24"/>
          <w:lang w:eastAsia="ru-RU"/>
        </w:rPr>
        <w:br w:type="page"/>
      </w:r>
    </w:p>
    <w:p w:rsidR="00F95FB5" w:rsidRDefault="00F95FB5">
      <w:pPr>
        <w:spacing w:after="0" w:line="240" w:lineRule="auto"/>
        <w:ind w:firstLine="540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F95FB5" w:rsidRDefault="00274601">
      <w:pPr>
        <w:pStyle w:val="ConsPlusNormal"/>
        <w:spacing w:before="180" w:after="180"/>
        <w:ind w:firstLine="539"/>
        <w:rPr>
          <w:rFonts w:ascii="Tahoma" w:hAnsi="Tahoma" w:cs="Tahoma"/>
        </w:rPr>
      </w:pPr>
      <w:bookmarkStart w:id="9" w:name="_Toc228979950"/>
      <w:r>
        <w:rPr>
          <w:rFonts w:ascii="Tahoma" w:hAnsi="Tahoma" w:cs="Tahoma"/>
        </w:rPr>
        <w:t>Статья 7. Регулирование иных вопросов землепользования и застройки</w:t>
      </w:r>
      <w:bookmarkEnd w:id="9"/>
      <w:r>
        <w:rPr>
          <w:rFonts w:ascii="Tahoma" w:hAnsi="Tahoma" w:cs="Tahoma"/>
        </w:rPr>
        <w:t xml:space="preserve"> </w:t>
      </w:r>
    </w:p>
    <w:p w:rsidR="00F95FB5" w:rsidRDefault="00274601">
      <w:pPr>
        <w:widowControl w:val="0"/>
        <w:spacing w:after="0" w:line="240" w:lineRule="auto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bookmarkStart w:id="10" w:name="undefined"/>
      <w:r>
        <w:rPr>
          <w:rFonts w:ascii="Tahoma" w:eastAsia="Times New Roman" w:hAnsi="Tahoma" w:cs="Tahoma"/>
          <w:sz w:val="24"/>
          <w:szCs w:val="24"/>
          <w:lang w:eastAsia="ru-RU"/>
        </w:rPr>
        <w:t>1. При образовании земельного участка, на котором расположены здание, сооружение, права на которые возникли в установленном законом порядке до вступления в силу настоящих Правил, требования о соблюдении предельных минимальных размеров земельных участков, а также видов разрешенного использования в случае, если разрешенное использование такого здания, сооружения не соответствуют градостроительному регламенту, установленному настоящими Правилами, не применяются вне зависимости от территориальной зоны, в границах которой находится образуемый земельный участок. В указанном случае вид разрешенного использования образуемого земельного участка устанавливается с учетом разрешенного использования расположенных на нем здания, сооружения и в соответствии с Классификатором видов разрешенного использования земельных участков.</w:t>
      </w:r>
    </w:p>
    <w:p w:rsidR="00F95FB5" w:rsidRDefault="00274601">
      <w:pPr>
        <w:widowControl w:val="0"/>
        <w:spacing w:after="0" w:line="240" w:lineRule="auto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>
        <w:rPr>
          <w:rFonts w:ascii="Tahoma" w:eastAsia="Times New Roman" w:hAnsi="Tahoma" w:cs="Tahoma"/>
          <w:sz w:val="24"/>
          <w:szCs w:val="24"/>
          <w:lang w:eastAsia="ru-RU"/>
        </w:rPr>
        <w:t>2. В случае отмены либо внесения изменений в нормативные правовые акты Российской Федерации, Томской области, Правила применяются в части, не противоречащей федеральному законодательству и законодательству Томской области.</w:t>
      </w:r>
    </w:p>
    <w:p w:rsidR="00F95FB5" w:rsidRDefault="00274601">
      <w:pPr>
        <w:widowControl w:val="0"/>
        <w:spacing w:after="0" w:line="240" w:lineRule="auto"/>
        <w:ind w:firstLine="567"/>
        <w:jc w:val="both"/>
        <w:rPr>
          <w:rFonts w:ascii="Tahoma" w:eastAsia="Times New Roman" w:hAnsi="Tahoma" w:cs="Tahoma"/>
          <w:sz w:val="20"/>
          <w:szCs w:val="20"/>
          <w:lang w:eastAsia="ru-RU"/>
        </w:rPr>
      </w:pPr>
      <w:r>
        <w:rPr>
          <w:rFonts w:ascii="Tahoma" w:eastAsia="Times New Roman" w:hAnsi="Tahoma" w:cs="Tahoma"/>
          <w:sz w:val="24"/>
          <w:szCs w:val="24"/>
          <w:lang w:eastAsia="ru-RU"/>
        </w:rPr>
        <w:t>3. Сведения о территориальных зонах, устанавливаемых Правилами, после утверждения Правил подлежат направлению в орган регистрации прав в порядке, установленном Федеральным законом № 218-ФЗ.</w:t>
      </w:r>
      <w:bookmarkEnd w:id="10"/>
    </w:p>
    <w:p w:rsidR="00F95FB5" w:rsidRDefault="00274601">
      <w:r>
        <w:br w:type="page" w:clear="all"/>
      </w:r>
    </w:p>
    <w:p w:rsidR="009B1D58" w:rsidRDefault="00274601" w:rsidP="00306D92">
      <w:pPr>
        <w:pStyle w:val="2"/>
        <w:numPr>
          <w:ilvl w:val="0"/>
          <w:numId w:val="0"/>
        </w:numPr>
        <w:spacing w:before="0" w:after="120"/>
        <w:ind w:left="576"/>
        <w:rPr>
          <w:rFonts w:cs="Tahoma"/>
        </w:rPr>
      </w:pPr>
      <w:bookmarkStart w:id="11" w:name="_Toc228979951"/>
      <w:r>
        <w:rPr>
          <w:rFonts w:cs="Tahoma"/>
        </w:rPr>
        <w:t>РАЗДЕЛ I</w:t>
      </w:r>
      <w:r>
        <w:rPr>
          <w:rFonts w:cs="Tahoma"/>
          <w:lang w:val="en-US"/>
        </w:rPr>
        <w:t>I</w:t>
      </w:r>
      <w:r>
        <w:rPr>
          <w:rFonts w:cs="Tahoma"/>
        </w:rPr>
        <w:t>. ГРАДОСТРОИТЕЛЬНЫЕ РЕГЛАМЕНТ</w:t>
      </w:r>
      <w:bookmarkStart w:id="12" w:name="_Toc228452380"/>
      <w:bookmarkEnd w:id="11"/>
    </w:p>
    <w:p w:rsidR="009B1D58" w:rsidRPr="007C3108" w:rsidRDefault="009B1D58" w:rsidP="007C3108">
      <w:pPr>
        <w:pStyle w:val="1"/>
      </w:pPr>
      <w:bookmarkStart w:id="13" w:name="_Toc228979952"/>
      <w:r w:rsidRPr="007C3108">
        <w:t>Перечень терри</w:t>
      </w:r>
      <w:r w:rsidRPr="007C3108">
        <w:rPr>
          <w:rStyle w:val="10"/>
        </w:rPr>
        <w:t>ториальн</w:t>
      </w:r>
      <w:r w:rsidRPr="007C3108">
        <w:t>ых зон</w:t>
      </w:r>
      <w:bookmarkEnd w:id="12"/>
      <w:bookmarkEnd w:id="13"/>
    </w:p>
    <w:p w:rsidR="009B1D58" w:rsidRPr="00ED78FE" w:rsidRDefault="009B1D58" w:rsidP="009B1D58">
      <w:pPr>
        <w:pStyle w:val="afe"/>
      </w:pPr>
      <w:r w:rsidRPr="00ED78FE">
        <w:t xml:space="preserve">На карте градостроительного зонирования </w:t>
      </w:r>
      <w:proofErr w:type="spellStart"/>
      <w:r w:rsidRPr="00ED78FE">
        <w:t>Мирненского</w:t>
      </w:r>
      <w:proofErr w:type="spellEnd"/>
      <w:r w:rsidRPr="00ED78FE">
        <w:t xml:space="preserve"> сельского поселения выделены следующие виды территориальных зон:</w:t>
      </w:r>
    </w:p>
    <w:p w:rsidR="009B1D58" w:rsidRPr="00ED78FE" w:rsidRDefault="009B1D58" w:rsidP="009B1D58">
      <w:pPr>
        <w:pStyle w:val="afe"/>
        <w:rPr>
          <w:sz w:val="10"/>
          <w:szCs w:val="10"/>
        </w:rPr>
      </w:pPr>
    </w:p>
    <w:tbl>
      <w:tblPr>
        <w:tblStyle w:val="af6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8793"/>
      </w:tblGrid>
      <w:tr w:rsidR="009B1D58" w:rsidRPr="00ED78FE" w:rsidTr="00CA5F0D">
        <w:tc>
          <w:tcPr>
            <w:tcW w:w="988" w:type="dxa"/>
          </w:tcPr>
          <w:p w:rsidR="009B1D58" w:rsidRPr="00ED78FE" w:rsidRDefault="009B1D58" w:rsidP="00CA5F0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 w:rsidRPr="00ED78FE">
              <w:rPr>
                <w:rFonts w:ascii="Tahoma" w:hAnsi="Tahoma" w:cs="Tahoma"/>
                <w:sz w:val="24"/>
                <w:szCs w:val="24"/>
              </w:rPr>
              <w:t>Ж-1</w:t>
            </w:r>
          </w:p>
        </w:tc>
        <w:tc>
          <w:tcPr>
            <w:tcW w:w="8793" w:type="dxa"/>
          </w:tcPr>
          <w:p w:rsidR="009B1D58" w:rsidRPr="00ED78FE" w:rsidRDefault="009B1D58" w:rsidP="00CA5F0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 w:rsidRPr="00ED78FE">
              <w:rPr>
                <w:rFonts w:ascii="Tahoma" w:hAnsi="Tahoma" w:cs="Tahoma"/>
                <w:sz w:val="24"/>
                <w:szCs w:val="24"/>
              </w:rPr>
              <w:t xml:space="preserve">Зона застройки </w:t>
            </w:r>
            <w:proofErr w:type="spellStart"/>
            <w:r w:rsidRPr="00ED78FE">
              <w:rPr>
                <w:rFonts w:ascii="Tahoma" w:hAnsi="Tahoma" w:cs="Tahoma"/>
                <w:sz w:val="24"/>
                <w:szCs w:val="24"/>
              </w:rPr>
              <w:t>среднеэтажными</w:t>
            </w:r>
            <w:proofErr w:type="spellEnd"/>
            <w:r w:rsidRPr="00ED78FE">
              <w:rPr>
                <w:rFonts w:ascii="Tahoma" w:hAnsi="Tahoma" w:cs="Tahoma"/>
                <w:sz w:val="24"/>
                <w:szCs w:val="24"/>
              </w:rPr>
              <w:t xml:space="preserve"> многоквартирными домами</w:t>
            </w:r>
          </w:p>
        </w:tc>
      </w:tr>
      <w:tr w:rsidR="009B1D58" w:rsidRPr="00ED78FE" w:rsidTr="00CA5F0D">
        <w:tc>
          <w:tcPr>
            <w:tcW w:w="988" w:type="dxa"/>
          </w:tcPr>
          <w:p w:rsidR="009B1D58" w:rsidRPr="00ED78FE" w:rsidRDefault="009B1D58" w:rsidP="00CA5F0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 w:rsidRPr="00ED78FE">
              <w:rPr>
                <w:rFonts w:ascii="Tahoma" w:hAnsi="Tahoma" w:cs="Tahoma"/>
                <w:sz w:val="24"/>
                <w:szCs w:val="24"/>
              </w:rPr>
              <w:t>Ж-2</w:t>
            </w:r>
          </w:p>
        </w:tc>
        <w:tc>
          <w:tcPr>
            <w:tcW w:w="8793" w:type="dxa"/>
          </w:tcPr>
          <w:p w:rsidR="009B1D58" w:rsidRPr="00ED78FE" w:rsidRDefault="009B1D58" w:rsidP="00CA5F0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 w:rsidRPr="00ED78FE">
              <w:rPr>
                <w:rFonts w:ascii="Tahoma" w:hAnsi="Tahoma" w:cs="Tahoma"/>
                <w:sz w:val="24"/>
                <w:szCs w:val="24"/>
              </w:rPr>
              <w:t>Зона застройки малоэтажными жилыми домами</w:t>
            </w:r>
          </w:p>
        </w:tc>
      </w:tr>
      <w:tr w:rsidR="009B1D58" w:rsidRPr="00ED78FE" w:rsidTr="00CA5F0D">
        <w:tc>
          <w:tcPr>
            <w:tcW w:w="988" w:type="dxa"/>
          </w:tcPr>
          <w:p w:rsidR="009B1D58" w:rsidRPr="00ED78FE" w:rsidRDefault="009B1D58" w:rsidP="00CA5F0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 w:rsidRPr="00ED78FE">
              <w:rPr>
                <w:rFonts w:ascii="Tahoma" w:hAnsi="Tahoma" w:cs="Tahoma"/>
                <w:sz w:val="24"/>
                <w:szCs w:val="24"/>
              </w:rPr>
              <w:t>Ж-3</w:t>
            </w:r>
          </w:p>
        </w:tc>
        <w:tc>
          <w:tcPr>
            <w:tcW w:w="8793" w:type="dxa"/>
          </w:tcPr>
          <w:p w:rsidR="009B1D58" w:rsidRPr="00ED78FE" w:rsidRDefault="009B1D58" w:rsidP="00CA5F0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 w:rsidRPr="00ED78FE">
              <w:rPr>
                <w:rFonts w:ascii="Tahoma" w:hAnsi="Tahoma" w:cs="Tahoma"/>
                <w:sz w:val="24"/>
                <w:szCs w:val="24"/>
              </w:rPr>
              <w:t>Зона застройки индивидуальными жилыми домами</w:t>
            </w:r>
          </w:p>
        </w:tc>
      </w:tr>
      <w:tr w:rsidR="009B1D58" w:rsidRPr="00ED78FE" w:rsidTr="00CA5F0D">
        <w:tc>
          <w:tcPr>
            <w:tcW w:w="988" w:type="dxa"/>
          </w:tcPr>
          <w:p w:rsidR="009B1D58" w:rsidRPr="00ED78FE" w:rsidRDefault="009B1D58" w:rsidP="00CA5F0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 w:rsidRPr="00ED78FE">
              <w:rPr>
                <w:rFonts w:ascii="Tahoma" w:hAnsi="Tahoma" w:cs="Tahoma"/>
                <w:sz w:val="24"/>
                <w:szCs w:val="24"/>
              </w:rPr>
              <w:t>Ж-4</w:t>
            </w:r>
          </w:p>
        </w:tc>
        <w:tc>
          <w:tcPr>
            <w:tcW w:w="8793" w:type="dxa"/>
          </w:tcPr>
          <w:p w:rsidR="009B1D58" w:rsidRPr="00ED78FE" w:rsidRDefault="009B1D58" w:rsidP="00CA5F0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 w:rsidRPr="00ED78FE">
              <w:rPr>
                <w:rFonts w:ascii="Tahoma" w:hAnsi="Tahoma" w:cs="Tahoma"/>
                <w:sz w:val="24"/>
                <w:szCs w:val="24"/>
              </w:rPr>
              <w:t>Зона застройки индивидуальными жилыми домами с возможностью ведения личного подсобного хозяйства</w:t>
            </w:r>
          </w:p>
        </w:tc>
      </w:tr>
      <w:tr w:rsidR="009B1D58" w:rsidRPr="00ED78FE" w:rsidTr="00CA5F0D">
        <w:tc>
          <w:tcPr>
            <w:tcW w:w="988" w:type="dxa"/>
          </w:tcPr>
          <w:p w:rsidR="009B1D58" w:rsidRPr="00ED78FE" w:rsidRDefault="009B1D58" w:rsidP="00CA5F0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 w:rsidRPr="00ED78FE">
              <w:rPr>
                <w:rFonts w:ascii="Tahoma" w:hAnsi="Tahoma" w:cs="Tahoma"/>
                <w:sz w:val="24"/>
                <w:szCs w:val="24"/>
              </w:rPr>
              <w:t>О-1</w:t>
            </w:r>
          </w:p>
        </w:tc>
        <w:tc>
          <w:tcPr>
            <w:tcW w:w="8793" w:type="dxa"/>
          </w:tcPr>
          <w:p w:rsidR="009B1D58" w:rsidRPr="00ED78FE" w:rsidRDefault="009B1D58" w:rsidP="00CA5F0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 w:rsidRPr="00ED78FE">
              <w:rPr>
                <w:rFonts w:ascii="Tahoma" w:hAnsi="Tahoma" w:cs="Tahoma"/>
                <w:sz w:val="24"/>
                <w:szCs w:val="24"/>
              </w:rPr>
              <w:t>Зона объектов общественного использования и предпринимательства</w:t>
            </w:r>
          </w:p>
        </w:tc>
      </w:tr>
      <w:tr w:rsidR="009B1D58" w:rsidRPr="00ED78FE" w:rsidTr="00CA5F0D">
        <w:tc>
          <w:tcPr>
            <w:tcW w:w="988" w:type="dxa"/>
          </w:tcPr>
          <w:p w:rsidR="009B1D58" w:rsidRPr="00ED78FE" w:rsidRDefault="009B1D58" w:rsidP="00CA5F0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 w:rsidRPr="00ED78FE">
              <w:rPr>
                <w:rFonts w:ascii="Tahoma" w:hAnsi="Tahoma" w:cs="Tahoma"/>
                <w:sz w:val="24"/>
                <w:szCs w:val="24"/>
              </w:rPr>
              <w:t>О-2</w:t>
            </w:r>
          </w:p>
        </w:tc>
        <w:tc>
          <w:tcPr>
            <w:tcW w:w="8793" w:type="dxa"/>
          </w:tcPr>
          <w:p w:rsidR="009B1D58" w:rsidRPr="00ED78FE" w:rsidRDefault="009B1D58" w:rsidP="00CA5F0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 w:rsidRPr="00ED78FE">
              <w:rPr>
                <w:rFonts w:ascii="Tahoma" w:hAnsi="Tahoma" w:cs="Tahoma"/>
                <w:sz w:val="24"/>
                <w:szCs w:val="24"/>
              </w:rPr>
              <w:t>Зона объектов здравоохранения и социального обслуживания</w:t>
            </w:r>
          </w:p>
        </w:tc>
      </w:tr>
      <w:tr w:rsidR="009B1D58" w:rsidRPr="00ED78FE" w:rsidTr="00CA5F0D">
        <w:tc>
          <w:tcPr>
            <w:tcW w:w="988" w:type="dxa"/>
          </w:tcPr>
          <w:p w:rsidR="009B1D58" w:rsidRPr="00ED78FE" w:rsidRDefault="009B1D58" w:rsidP="00CA5F0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 w:rsidRPr="00ED78FE">
              <w:rPr>
                <w:rFonts w:ascii="Tahoma" w:hAnsi="Tahoma" w:cs="Tahoma"/>
                <w:sz w:val="24"/>
                <w:szCs w:val="24"/>
              </w:rPr>
              <w:t>О-3</w:t>
            </w:r>
          </w:p>
        </w:tc>
        <w:tc>
          <w:tcPr>
            <w:tcW w:w="8793" w:type="dxa"/>
          </w:tcPr>
          <w:p w:rsidR="009B1D58" w:rsidRPr="00ED78FE" w:rsidRDefault="009B1D58" w:rsidP="00CA5F0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 w:rsidRPr="00ED78FE">
              <w:rPr>
                <w:rFonts w:ascii="Tahoma" w:hAnsi="Tahoma" w:cs="Tahoma"/>
                <w:sz w:val="24"/>
                <w:szCs w:val="24"/>
              </w:rPr>
              <w:t>Зона объектов образования и просвещения</w:t>
            </w:r>
          </w:p>
        </w:tc>
      </w:tr>
      <w:tr w:rsidR="009B1D58" w:rsidRPr="00ED78FE" w:rsidTr="00CA5F0D">
        <w:tc>
          <w:tcPr>
            <w:tcW w:w="988" w:type="dxa"/>
          </w:tcPr>
          <w:p w:rsidR="009B1D58" w:rsidRPr="00ED78FE" w:rsidRDefault="009B1D58" w:rsidP="00CA5F0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 w:rsidRPr="00ED78FE">
              <w:rPr>
                <w:rFonts w:ascii="Tahoma" w:hAnsi="Tahoma" w:cs="Tahoma"/>
                <w:sz w:val="24"/>
                <w:szCs w:val="24"/>
              </w:rPr>
              <w:t>О-4</w:t>
            </w:r>
          </w:p>
        </w:tc>
        <w:tc>
          <w:tcPr>
            <w:tcW w:w="8793" w:type="dxa"/>
          </w:tcPr>
          <w:p w:rsidR="009B1D58" w:rsidRPr="00ED78FE" w:rsidRDefault="009B1D58" w:rsidP="00CA5F0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 w:rsidRPr="00ED78FE">
              <w:rPr>
                <w:rFonts w:ascii="Tahoma" w:hAnsi="Tahoma" w:cs="Tahoma"/>
                <w:sz w:val="24"/>
                <w:szCs w:val="24"/>
              </w:rPr>
              <w:t>Зона объектов религиозного использования</w:t>
            </w:r>
          </w:p>
        </w:tc>
      </w:tr>
      <w:tr w:rsidR="009B1D58" w:rsidRPr="00ED78FE" w:rsidTr="00CA5F0D">
        <w:tc>
          <w:tcPr>
            <w:tcW w:w="988" w:type="dxa"/>
          </w:tcPr>
          <w:p w:rsidR="009B1D58" w:rsidRPr="00ED78FE" w:rsidRDefault="009B1D58" w:rsidP="00CA5F0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 w:rsidRPr="00ED78FE">
              <w:rPr>
                <w:rFonts w:ascii="Tahoma" w:hAnsi="Tahoma" w:cs="Tahoma"/>
                <w:sz w:val="24"/>
                <w:szCs w:val="24"/>
              </w:rPr>
              <w:t>Р-1</w:t>
            </w:r>
          </w:p>
        </w:tc>
        <w:tc>
          <w:tcPr>
            <w:tcW w:w="8793" w:type="dxa"/>
          </w:tcPr>
          <w:p w:rsidR="009B1D58" w:rsidRPr="00ED78FE" w:rsidRDefault="009B1D58" w:rsidP="00CA5F0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 w:rsidRPr="00ED78FE">
              <w:rPr>
                <w:rFonts w:ascii="Tahoma" w:hAnsi="Tahoma" w:cs="Tahoma"/>
                <w:sz w:val="24"/>
                <w:szCs w:val="24"/>
              </w:rPr>
              <w:t>Зона благоустройства территорий общего пользования</w:t>
            </w:r>
          </w:p>
        </w:tc>
      </w:tr>
      <w:tr w:rsidR="009B1D58" w:rsidRPr="00ED78FE" w:rsidTr="00CA5F0D">
        <w:tc>
          <w:tcPr>
            <w:tcW w:w="988" w:type="dxa"/>
          </w:tcPr>
          <w:p w:rsidR="009B1D58" w:rsidRPr="00ED78FE" w:rsidRDefault="009B1D58" w:rsidP="00CA5F0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 w:rsidRPr="00ED78FE">
              <w:rPr>
                <w:rFonts w:ascii="Tahoma" w:hAnsi="Tahoma" w:cs="Tahoma"/>
                <w:sz w:val="24"/>
                <w:szCs w:val="24"/>
              </w:rPr>
              <w:t>Р-2</w:t>
            </w:r>
          </w:p>
        </w:tc>
        <w:tc>
          <w:tcPr>
            <w:tcW w:w="8793" w:type="dxa"/>
          </w:tcPr>
          <w:p w:rsidR="009B1D58" w:rsidRPr="00ED78FE" w:rsidRDefault="009B1D58" w:rsidP="00CA5F0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 w:rsidRPr="00ED78FE">
              <w:rPr>
                <w:rFonts w:ascii="Tahoma" w:hAnsi="Tahoma" w:cs="Tahoma"/>
                <w:sz w:val="24"/>
                <w:szCs w:val="24"/>
              </w:rPr>
              <w:t>Зона природно-познавательного туризма</w:t>
            </w:r>
          </w:p>
        </w:tc>
      </w:tr>
      <w:tr w:rsidR="009B1D58" w:rsidRPr="00ED78FE" w:rsidTr="00CA5F0D">
        <w:tc>
          <w:tcPr>
            <w:tcW w:w="988" w:type="dxa"/>
          </w:tcPr>
          <w:p w:rsidR="009B1D58" w:rsidRPr="00ED78FE" w:rsidRDefault="009B1D58" w:rsidP="00CA5F0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 w:rsidRPr="00ED78FE">
              <w:rPr>
                <w:rFonts w:ascii="Tahoma" w:hAnsi="Tahoma" w:cs="Tahoma"/>
                <w:sz w:val="24"/>
                <w:szCs w:val="24"/>
              </w:rPr>
              <w:t>Р-3</w:t>
            </w:r>
          </w:p>
        </w:tc>
        <w:tc>
          <w:tcPr>
            <w:tcW w:w="8793" w:type="dxa"/>
          </w:tcPr>
          <w:p w:rsidR="009B1D58" w:rsidRPr="00ED78FE" w:rsidRDefault="009B1D58" w:rsidP="00CA5F0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 w:rsidRPr="00ED78FE">
              <w:rPr>
                <w:rFonts w:ascii="Tahoma" w:hAnsi="Tahoma" w:cs="Tahoma"/>
                <w:sz w:val="24"/>
                <w:szCs w:val="24"/>
              </w:rPr>
              <w:t>Зона отдыха и спорта</w:t>
            </w:r>
          </w:p>
        </w:tc>
      </w:tr>
      <w:tr w:rsidR="009B1D58" w:rsidRPr="00ED78FE" w:rsidTr="00CA5F0D">
        <w:tc>
          <w:tcPr>
            <w:tcW w:w="988" w:type="dxa"/>
          </w:tcPr>
          <w:p w:rsidR="009B1D58" w:rsidRPr="00ED78FE" w:rsidRDefault="009B1D58" w:rsidP="00CA5F0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 w:rsidRPr="00ED78FE">
              <w:rPr>
                <w:rFonts w:ascii="Tahoma" w:hAnsi="Tahoma" w:cs="Tahoma"/>
                <w:sz w:val="24"/>
                <w:szCs w:val="24"/>
              </w:rPr>
              <w:t>СХ-1</w:t>
            </w:r>
          </w:p>
        </w:tc>
        <w:tc>
          <w:tcPr>
            <w:tcW w:w="8793" w:type="dxa"/>
          </w:tcPr>
          <w:p w:rsidR="009B1D58" w:rsidRPr="00ED78FE" w:rsidRDefault="009B1D58" w:rsidP="00CA5F0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 w:rsidRPr="00ED78FE">
              <w:rPr>
                <w:rFonts w:ascii="Tahoma" w:hAnsi="Tahoma" w:cs="Tahoma"/>
                <w:sz w:val="24"/>
                <w:szCs w:val="24"/>
              </w:rPr>
              <w:t>Зона сельскохозяйственного использования</w:t>
            </w:r>
          </w:p>
        </w:tc>
      </w:tr>
      <w:tr w:rsidR="009B1D58" w:rsidRPr="00ED78FE" w:rsidTr="00CA5F0D">
        <w:tc>
          <w:tcPr>
            <w:tcW w:w="988" w:type="dxa"/>
          </w:tcPr>
          <w:p w:rsidR="009B1D58" w:rsidRPr="00ED78FE" w:rsidRDefault="009B1D58" w:rsidP="00CA5F0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 w:rsidRPr="00ED78FE">
              <w:rPr>
                <w:rFonts w:ascii="Tahoma" w:hAnsi="Tahoma" w:cs="Tahoma"/>
                <w:sz w:val="24"/>
                <w:szCs w:val="24"/>
              </w:rPr>
              <w:t>СХ-2</w:t>
            </w:r>
          </w:p>
        </w:tc>
        <w:tc>
          <w:tcPr>
            <w:tcW w:w="8793" w:type="dxa"/>
          </w:tcPr>
          <w:p w:rsidR="009B1D58" w:rsidRPr="00ED78FE" w:rsidRDefault="009B1D58" w:rsidP="00CA5F0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 w:rsidRPr="00ED78FE">
              <w:rPr>
                <w:rFonts w:ascii="Tahoma" w:hAnsi="Tahoma" w:cs="Tahoma"/>
                <w:sz w:val="24"/>
                <w:szCs w:val="24"/>
              </w:rPr>
              <w:t>Зона ведения огородничества и садоводства</w:t>
            </w:r>
          </w:p>
        </w:tc>
      </w:tr>
      <w:tr w:rsidR="009B1D58" w:rsidRPr="00ED78FE" w:rsidTr="00CA5F0D">
        <w:tc>
          <w:tcPr>
            <w:tcW w:w="988" w:type="dxa"/>
          </w:tcPr>
          <w:p w:rsidR="009B1D58" w:rsidRPr="00ED78FE" w:rsidRDefault="009B1D58" w:rsidP="00CA5F0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 w:rsidRPr="00ED78FE">
              <w:rPr>
                <w:rFonts w:ascii="Tahoma" w:hAnsi="Tahoma" w:cs="Tahoma"/>
                <w:sz w:val="24"/>
                <w:szCs w:val="24"/>
              </w:rPr>
              <w:t>СХ-3</w:t>
            </w:r>
          </w:p>
        </w:tc>
        <w:tc>
          <w:tcPr>
            <w:tcW w:w="8793" w:type="dxa"/>
          </w:tcPr>
          <w:p w:rsidR="009B1D58" w:rsidRPr="00ED78FE" w:rsidRDefault="009B1D58" w:rsidP="00CA5F0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 w:rsidRPr="00ED78FE">
              <w:rPr>
                <w:rFonts w:ascii="Tahoma" w:hAnsi="Tahoma" w:cs="Tahoma"/>
                <w:sz w:val="24"/>
                <w:szCs w:val="24"/>
              </w:rPr>
              <w:t>Зона ведения огородничества</w:t>
            </w:r>
          </w:p>
        </w:tc>
      </w:tr>
      <w:tr w:rsidR="009B1D58" w:rsidRPr="00ED78FE" w:rsidTr="00CA5F0D">
        <w:tc>
          <w:tcPr>
            <w:tcW w:w="988" w:type="dxa"/>
          </w:tcPr>
          <w:p w:rsidR="009B1D58" w:rsidRPr="00ED78FE" w:rsidRDefault="009B1D58" w:rsidP="00CA5F0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 w:rsidRPr="00ED78FE">
              <w:rPr>
                <w:rFonts w:ascii="Tahoma" w:hAnsi="Tahoma" w:cs="Tahoma"/>
                <w:sz w:val="24"/>
                <w:szCs w:val="24"/>
              </w:rPr>
              <w:t>П-1</w:t>
            </w:r>
          </w:p>
        </w:tc>
        <w:tc>
          <w:tcPr>
            <w:tcW w:w="8793" w:type="dxa"/>
          </w:tcPr>
          <w:p w:rsidR="009B1D58" w:rsidRPr="00ED78FE" w:rsidRDefault="009B1D58" w:rsidP="00CA5F0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 w:rsidRPr="00ED78FE">
              <w:rPr>
                <w:rFonts w:ascii="Tahoma" w:hAnsi="Tahoma" w:cs="Tahoma"/>
                <w:sz w:val="24"/>
                <w:szCs w:val="24"/>
              </w:rPr>
              <w:t>Производственная зона</w:t>
            </w:r>
          </w:p>
        </w:tc>
      </w:tr>
      <w:tr w:rsidR="009B1D58" w:rsidRPr="00ED78FE" w:rsidTr="00CA5F0D">
        <w:tc>
          <w:tcPr>
            <w:tcW w:w="988" w:type="dxa"/>
          </w:tcPr>
          <w:p w:rsidR="009B1D58" w:rsidRPr="00ED78FE" w:rsidRDefault="009B1D58" w:rsidP="00CA5F0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 w:rsidRPr="00ED78FE">
              <w:rPr>
                <w:rFonts w:ascii="Tahoma" w:hAnsi="Tahoma" w:cs="Tahoma"/>
                <w:sz w:val="24"/>
                <w:szCs w:val="24"/>
              </w:rPr>
              <w:t>П-2</w:t>
            </w:r>
          </w:p>
        </w:tc>
        <w:tc>
          <w:tcPr>
            <w:tcW w:w="8793" w:type="dxa"/>
          </w:tcPr>
          <w:p w:rsidR="009B1D58" w:rsidRPr="00ED78FE" w:rsidRDefault="009B1D58" w:rsidP="00CA5F0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 w:rsidRPr="00ED78FE">
              <w:rPr>
                <w:rFonts w:ascii="Tahoma" w:hAnsi="Tahoma" w:cs="Tahoma"/>
                <w:sz w:val="24"/>
                <w:szCs w:val="24"/>
              </w:rPr>
              <w:t>Зона объектов делового управления и коммунально-складского назначения</w:t>
            </w:r>
          </w:p>
        </w:tc>
      </w:tr>
      <w:tr w:rsidR="009B1D58" w:rsidRPr="00ED78FE" w:rsidTr="00CA5F0D">
        <w:tc>
          <w:tcPr>
            <w:tcW w:w="988" w:type="dxa"/>
          </w:tcPr>
          <w:p w:rsidR="009B1D58" w:rsidRPr="00ED78FE" w:rsidRDefault="009B1D58" w:rsidP="00CA5F0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 w:rsidRPr="00ED78FE">
              <w:rPr>
                <w:rFonts w:ascii="Tahoma" w:hAnsi="Tahoma" w:cs="Tahoma"/>
                <w:sz w:val="24"/>
                <w:szCs w:val="24"/>
              </w:rPr>
              <w:t>Т-1</w:t>
            </w:r>
          </w:p>
        </w:tc>
        <w:tc>
          <w:tcPr>
            <w:tcW w:w="8793" w:type="dxa"/>
          </w:tcPr>
          <w:p w:rsidR="009B1D58" w:rsidRPr="00ED78FE" w:rsidRDefault="009B1D58" w:rsidP="00CA5F0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 w:rsidRPr="00ED78FE">
              <w:rPr>
                <w:rFonts w:ascii="Tahoma" w:hAnsi="Tahoma" w:cs="Tahoma"/>
                <w:sz w:val="24"/>
                <w:szCs w:val="24"/>
              </w:rPr>
              <w:t>Зона объектов транспорта</w:t>
            </w:r>
          </w:p>
        </w:tc>
      </w:tr>
      <w:tr w:rsidR="009B1D58" w:rsidRPr="00ED78FE" w:rsidTr="00CA5F0D">
        <w:tc>
          <w:tcPr>
            <w:tcW w:w="988" w:type="dxa"/>
          </w:tcPr>
          <w:p w:rsidR="009B1D58" w:rsidRPr="00ED78FE" w:rsidRDefault="009B1D58" w:rsidP="00CA5F0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 w:rsidRPr="00ED78FE">
              <w:rPr>
                <w:rFonts w:ascii="Tahoma" w:hAnsi="Tahoma" w:cs="Tahoma"/>
                <w:sz w:val="24"/>
                <w:szCs w:val="24"/>
              </w:rPr>
              <w:t>Т-2</w:t>
            </w:r>
          </w:p>
        </w:tc>
        <w:tc>
          <w:tcPr>
            <w:tcW w:w="8793" w:type="dxa"/>
          </w:tcPr>
          <w:p w:rsidR="009B1D58" w:rsidRPr="00ED78FE" w:rsidRDefault="009B1D58" w:rsidP="00CA5F0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 w:rsidRPr="00ED78FE">
              <w:rPr>
                <w:rFonts w:ascii="Tahoma" w:hAnsi="Tahoma" w:cs="Tahoma"/>
                <w:sz w:val="24"/>
                <w:szCs w:val="24"/>
              </w:rPr>
              <w:t>Зона улично-дорожной сети</w:t>
            </w:r>
          </w:p>
        </w:tc>
      </w:tr>
      <w:tr w:rsidR="009B1D58" w:rsidRPr="00ED78FE" w:rsidTr="00CA5F0D">
        <w:tc>
          <w:tcPr>
            <w:tcW w:w="988" w:type="dxa"/>
          </w:tcPr>
          <w:p w:rsidR="009B1D58" w:rsidRPr="00ED78FE" w:rsidRDefault="009B1D58" w:rsidP="00CA5F0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 w:rsidRPr="00ED78FE">
              <w:rPr>
                <w:rFonts w:ascii="Tahoma" w:hAnsi="Tahoma" w:cs="Tahoma"/>
                <w:sz w:val="24"/>
                <w:szCs w:val="24"/>
              </w:rPr>
              <w:t>Т-3</w:t>
            </w:r>
          </w:p>
        </w:tc>
        <w:tc>
          <w:tcPr>
            <w:tcW w:w="8793" w:type="dxa"/>
          </w:tcPr>
          <w:p w:rsidR="009B1D58" w:rsidRPr="00ED78FE" w:rsidRDefault="009B1D58" w:rsidP="00CA5F0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 w:rsidRPr="00ED78FE">
              <w:rPr>
                <w:rFonts w:ascii="Tahoma" w:hAnsi="Tahoma" w:cs="Tahoma"/>
                <w:sz w:val="24"/>
                <w:szCs w:val="24"/>
              </w:rPr>
              <w:t>Зона объектов воздушного транспорта</w:t>
            </w:r>
          </w:p>
        </w:tc>
      </w:tr>
      <w:tr w:rsidR="009B1D58" w:rsidRPr="00ED78FE" w:rsidTr="00CA5F0D">
        <w:tc>
          <w:tcPr>
            <w:tcW w:w="988" w:type="dxa"/>
          </w:tcPr>
          <w:p w:rsidR="009B1D58" w:rsidRPr="00ED78FE" w:rsidRDefault="009B1D58" w:rsidP="00CA5F0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 w:rsidRPr="00ED78FE">
              <w:rPr>
                <w:rFonts w:ascii="Tahoma" w:hAnsi="Tahoma" w:cs="Tahoma"/>
                <w:sz w:val="24"/>
                <w:szCs w:val="24"/>
              </w:rPr>
              <w:t>И</w:t>
            </w:r>
          </w:p>
        </w:tc>
        <w:tc>
          <w:tcPr>
            <w:tcW w:w="8793" w:type="dxa"/>
          </w:tcPr>
          <w:p w:rsidR="009B1D58" w:rsidRPr="00ED78FE" w:rsidRDefault="009B1D58" w:rsidP="00CA5F0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 w:rsidRPr="00ED78FE">
              <w:rPr>
                <w:rFonts w:ascii="Tahoma" w:hAnsi="Tahoma" w:cs="Tahoma"/>
                <w:sz w:val="24"/>
                <w:szCs w:val="24"/>
              </w:rPr>
              <w:t>Зона инженерной инфраструктуры</w:t>
            </w:r>
          </w:p>
        </w:tc>
      </w:tr>
      <w:tr w:rsidR="009B1D58" w:rsidRPr="00ED78FE" w:rsidTr="00CA5F0D">
        <w:tc>
          <w:tcPr>
            <w:tcW w:w="988" w:type="dxa"/>
          </w:tcPr>
          <w:p w:rsidR="009B1D58" w:rsidRPr="00ED78FE" w:rsidRDefault="009B1D58" w:rsidP="00CA5F0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 w:rsidRPr="00ED78FE">
              <w:rPr>
                <w:rFonts w:ascii="Tahoma" w:hAnsi="Tahoma" w:cs="Tahoma"/>
                <w:sz w:val="24"/>
                <w:szCs w:val="24"/>
              </w:rPr>
              <w:t>С-1</w:t>
            </w:r>
          </w:p>
        </w:tc>
        <w:tc>
          <w:tcPr>
            <w:tcW w:w="8793" w:type="dxa"/>
          </w:tcPr>
          <w:p w:rsidR="009B1D58" w:rsidRPr="00ED78FE" w:rsidRDefault="009B1D58" w:rsidP="00CA5F0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 w:rsidRPr="00ED78FE">
              <w:rPr>
                <w:rFonts w:ascii="Tahoma" w:hAnsi="Tahoma" w:cs="Tahoma"/>
                <w:sz w:val="24"/>
                <w:szCs w:val="24"/>
              </w:rPr>
              <w:t>Зона ритуальной деятельности</w:t>
            </w:r>
          </w:p>
        </w:tc>
      </w:tr>
      <w:tr w:rsidR="009B1D58" w:rsidRPr="00ED78FE" w:rsidTr="00CA5F0D">
        <w:tc>
          <w:tcPr>
            <w:tcW w:w="988" w:type="dxa"/>
          </w:tcPr>
          <w:p w:rsidR="009B1D58" w:rsidRPr="00ED78FE" w:rsidRDefault="009B1D58" w:rsidP="00CA5F0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 w:rsidRPr="00ED78FE">
              <w:rPr>
                <w:rFonts w:ascii="Tahoma" w:hAnsi="Tahoma" w:cs="Tahoma"/>
                <w:sz w:val="24"/>
                <w:szCs w:val="24"/>
              </w:rPr>
              <w:t>С-2</w:t>
            </w:r>
          </w:p>
        </w:tc>
        <w:tc>
          <w:tcPr>
            <w:tcW w:w="8793" w:type="dxa"/>
          </w:tcPr>
          <w:p w:rsidR="009B1D58" w:rsidRPr="00ED78FE" w:rsidRDefault="009B1D58" w:rsidP="00CA5F0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 w:rsidRPr="00ED78FE">
              <w:rPr>
                <w:rFonts w:ascii="Tahoma" w:hAnsi="Tahoma" w:cs="Tahoma"/>
                <w:sz w:val="24"/>
                <w:szCs w:val="24"/>
              </w:rPr>
              <w:t>Зона озеленения специального назначения</w:t>
            </w:r>
          </w:p>
        </w:tc>
      </w:tr>
    </w:tbl>
    <w:p w:rsidR="009B1D58" w:rsidRPr="00ED78FE" w:rsidRDefault="009B1D58" w:rsidP="009B1D58">
      <w:pPr>
        <w:sectPr w:rsidR="009B1D58" w:rsidRPr="00ED78FE" w:rsidSect="00CA5F0D">
          <w:footerReference w:type="default" r:id="rId18"/>
          <w:pgSz w:w="11906" w:h="16838" w:code="9"/>
          <w:pgMar w:top="1276" w:right="1134" w:bottom="1134" w:left="1134" w:header="709" w:footer="709" w:gutter="0"/>
          <w:cols w:space="708"/>
          <w:docGrid w:linePitch="360"/>
        </w:sectPr>
      </w:pPr>
    </w:p>
    <w:p w:rsidR="009B1D58" w:rsidRPr="007C3108" w:rsidRDefault="009B1D58" w:rsidP="007C3108">
      <w:pPr>
        <w:pStyle w:val="1"/>
      </w:pPr>
      <w:bookmarkStart w:id="14" w:name="_Toc228452381"/>
      <w:bookmarkStart w:id="15" w:name="_Toc228979953"/>
      <w:r w:rsidRPr="007C3108">
        <w:t xml:space="preserve">Зона застройки </w:t>
      </w:r>
      <w:proofErr w:type="spellStart"/>
      <w:r w:rsidRPr="007C3108">
        <w:t>среднеэтажными</w:t>
      </w:r>
      <w:proofErr w:type="spellEnd"/>
      <w:r w:rsidRPr="007C3108">
        <w:t xml:space="preserve"> многоквартирными домами (Ж-1)</w:t>
      </w:r>
      <w:bookmarkEnd w:id="14"/>
      <w:bookmarkEnd w:id="15"/>
    </w:p>
    <w:p w:rsidR="009B1D58" w:rsidRPr="00A416E3" w:rsidRDefault="009B1D58" w:rsidP="009B1D58">
      <w:pPr>
        <w:pStyle w:val="afe"/>
        <w:rPr>
          <w:color w:val="000000" w:themeColor="text1"/>
          <w:sz w:val="28"/>
          <w:szCs w:val="28"/>
        </w:rPr>
      </w:pPr>
      <w:r w:rsidRPr="00A416E3">
        <w:rPr>
          <w:color w:val="000000" w:themeColor="text1"/>
        </w:rPr>
        <w:t xml:space="preserve">Зона предназначена для застройки средней плотности многоквартирными малоэтажными и </w:t>
      </w:r>
      <w:proofErr w:type="spellStart"/>
      <w:r w:rsidRPr="00A416E3">
        <w:rPr>
          <w:color w:val="000000" w:themeColor="text1"/>
        </w:rPr>
        <w:t>среднеэтажными</w:t>
      </w:r>
      <w:proofErr w:type="spellEnd"/>
      <w:r w:rsidRPr="00A416E3">
        <w:rPr>
          <w:color w:val="000000" w:themeColor="text1"/>
        </w:rPr>
        <w:t xml:space="preserve"> жилыми домами, с размещением объектов повседневного социального и культурно-бытового обслуживания населения, преимущественно местного значения, иных объектов согласно градостроительным регламентам.</w:t>
      </w: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16" w:name="_Toc228979954"/>
      <w:r w:rsidRPr="00A416E3">
        <w:rPr>
          <w:color w:val="000000" w:themeColor="text1"/>
        </w:rPr>
        <w:t>Основные виды разрешенного использования земельных участков и объектов капитального строительства</w:t>
      </w:r>
      <w:bookmarkEnd w:id="16"/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50"/>
        <w:gridCol w:w="1012"/>
        <w:gridCol w:w="3684"/>
        <w:gridCol w:w="7335"/>
      </w:tblGrid>
      <w:tr w:rsidR="009B1D58" w:rsidRPr="00A416E3" w:rsidTr="00CA5F0D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Виды разрешенного использования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размеры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9B1D58" w:rsidRPr="00A416E3" w:rsidTr="00CA5F0D">
        <w:trPr>
          <w:trHeight w:val="70"/>
          <w:tblHeader/>
          <w:jc w:val="center"/>
        </w:trPr>
        <w:tc>
          <w:tcPr>
            <w:tcW w:w="562" w:type="dxa"/>
            <w:vMerge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250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1012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код</w:t>
            </w:r>
          </w:p>
        </w:tc>
        <w:tc>
          <w:tcPr>
            <w:tcW w:w="368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tbl>
      <w:tblPr>
        <w:tblStyle w:val="af6"/>
        <w:tblW w:w="14848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51"/>
        <w:gridCol w:w="1015"/>
        <w:gridCol w:w="3685"/>
        <w:gridCol w:w="7335"/>
      </w:tblGrid>
      <w:tr w:rsidR="009B1D58" w:rsidRPr="00A416E3" w:rsidTr="00CA5F0D">
        <w:trPr>
          <w:trHeight w:val="20"/>
          <w:tblHeader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251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015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</w:t>
            </w:r>
          </w:p>
        </w:tc>
      </w:tr>
      <w:tr w:rsidR="009B1D58" w:rsidRPr="00A416E3" w:rsidTr="00CA5F0D">
        <w:trPr>
          <w:trHeight w:val="20"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251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Малоэтажная многоквартирная жилая застройка</w:t>
            </w:r>
          </w:p>
        </w:tc>
        <w:tc>
          <w:tcPr>
            <w:tcW w:w="101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2.1.1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малоэтажных многоквартирных домов (многоквартирные дома высотой до 4 этажей, включая мансардный);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обустройство спортивных и детских площадок, площадок для отдыха;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Максимальное количество надземных этажей – 4 этажа.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40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  <w:lang w:val="en-US"/>
              </w:rPr>
              <w:t> 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1000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Максимальные размеры земельных участков (площадь) – 5000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15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  <w:lang w:val="en-US"/>
              </w:rPr>
              <w:t> 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%.</w:t>
            </w:r>
          </w:p>
        </w:tc>
      </w:tr>
      <w:tr w:rsidR="009B1D58" w:rsidRPr="00A416E3" w:rsidTr="00CA5F0D">
        <w:trPr>
          <w:trHeight w:val="20"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2251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Блокированная жилая застройка</w:t>
            </w:r>
          </w:p>
        </w:tc>
        <w:tc>
          <w:tcPr>
            <w:tcW w:w="101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жилого дома, блокированного с другим жилым домом (другими жилыми домами) в одном ряду общей боковой стеной (общими боковыми стенами) без проемов и имеющего отдельный выход на земельный участок; разведение декоративных и плодовых деревьев, овощных и ягодных культур; размещение гаражей для собственных нужд и иных вспомогательных сооружений; обустройство спортивных и детских площадок, площадок для отдыха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Максимальное количество надземных этажей – 3 этажа.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в случае размещения на смежном земельном участке пристроенного здания – 0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200 кв.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Максимальные размеры земельных участков (площадь) – 600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60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  <w:lang w:val="en-US"/>
              </w:rPr>
              <w:t> 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Вспомогательные здания и хозяйственные строения, за исключением гаражей, размещать со стороны улично-дорожной сети не допускается.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15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  <w:lang w:val="en-US"/>
              </w:rPr>
              <w:t> 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%.</w:t>
            </w:r>
          </w:p>
        </w:tc>
      </w:tr>
      <w:tr w:rsidR="009B1D58" w:rsidRPr="00A416E3" w:rsidTr="00CA5F0D">
        <w:trPr>
          <w:trHeight w:val="20"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2251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proofErr w:type="spell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Среднеэтажная</w:t>
            </w:r>
            <w:proofErr w:type="spell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жилая застройка</w:t>
            </w:r>
          </w:p>
        </w:tc>
        <w:tc>
          <w:tcPr>
            <w:tcW w:w="101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2.5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многоквартирных домов этажностью не выше восьми этажей;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благоустройство и озеленение;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подземных гаражей и автостоянок;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обустройство спортивных и детских площадок, площадок для отдыха;</w:t>
            </w:r>
          </w:p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Максимальное количество надземных этажей – 8 этажей.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2000 кв.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Максимальные размеры земельных участков (площадь) – 5000 кв.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30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  <w:lang w:val="en-US"/>
              </w:rPr>
              <w:t> 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(ширина) – 25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15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  <w:lang w:val="en-US"/>
              </w:rPr>
              <w:t> 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%.</w:t>
            </w:r>
          </w:p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</w:tc>
      </w:tr>
      <w:tr w:rsidR="009B1D58" w:rsidRPr="00A416E3" w:rsidTr="00CA5F0D">
        <w:trPr>
          <w:trHeight w:val="20"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2251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Оказание социальной помощи населению</w:t>
            </w:r>
          </w:p>
        </w:tc>
        <w:tc>
          <w:tcPr>
            <w:tcW w:w="101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3.2.2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зданий, предназначенных для служб психологической и бесплатной юридической помощи, социальных, пенсионных и иных служб (службы занятости населения, пункты питания малоимущих граждан), в которых осуществляется прием граждан по вопросам оказания социальной помощи и назначения социальных или пенсионных выплат, а также для размещения общественных некоммерческих организаций: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некоммерческих фондов, благотворительных организаций, клубов по интересам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  <w:lang w:val="en-US"/>
              </w:rPr>
              <w:t> 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%.</w:t>
            </w:r>
          </w:p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Иные предельные параметры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</w:tc>
      </w:tr>
      <w:tr w:rsidR="009B1D58" w:rsidRPr="00A416E3" w:rsidTr="00CA5F0D">
        <w:trPr>
          <w:trHeight w:val="20"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2251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Оказание услуг связи</w:t>
            </w:r>
          </w:p>
        </w:tc>
        <w:tc>
          <w:tcPr>
            <w:tcW w:w="101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3.2.3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зданий, предназначенных для размещения пунктов оказания услуг почтовой, телеграфной, междугородней и международной телефонной связи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200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75 %.</w:t>
            </w:r>
          </w:p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Иные предельные параметры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trHeight w:val="20"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2251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Общежития</w:t>
            </w:r>
          </w:p>
        </w:tc>
        <w:tc>
          <w:tcPr>
            <w:tcW w:w="101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3.2.4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зданий, предназначенных для размещения общежитий, предназначенных для проживания граждан на время их работы, службы или обучения, за исключением зданий, размещение которых предусмотрено содержанием вида разрешенного использования с кодом 4.7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1000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75 %.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Иные предельные параметры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trHeight w:val="20"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2251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Бытовое обслуживание</w:t>
            </w:r>
          </w:p>
        </w:tc>
        <w:tc>
          <w:tcPr>
            <w:tcW w:w="101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400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Иные предельные параметры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trHeight w:val="20"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2251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Амбулаторно-поликлиническое обслуживание</w:t>
            </w:r>
          </w:p>
        </w:tc>
        <w:tc>
          <w:tcPr>
            <w:tcW w:w="101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3.4.1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Иные предельные параметры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trHeight w:val="20"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9.</w:t>
            </w:r>
          </w:p>
        </w:tc>
        <w:tc>
          <w:tcPr>
            <w:tcW w:w="2251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Дошкольное, начальное и среднее общее образование</w:t>
            </w:r>
          </w:p>
        </w:tc>
        <w:tc>
          <w:tcPr>
            <w:tcW w:w="101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3.5.1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(площадь):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-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  <w:lang w:val="en-US"/>
              </w:rPr>
              <w:t> 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3600 кв. м для отдельно стоящей дошкольной образовательной организации;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- 10000 кв. м для общеобразовательной организации;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- 450 кв. м для организаций дополнительного образования.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60 %.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Иные предельные параметры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</w:tc>
      </w:tr>
      <w:tr w:rsidR="009B1D58" w:rsidRPr="00A416E3" w:rsidTr="00CA5F0D">
        <w:trPr>
          <w:trHeight w:val="20"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10.</w:t>
            </w:r>
          </w:p>
        </w:tc>
        <w:tc>
          <w:tcPr>
            <w:tcW w:w="2251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Объекты культурно-досуговой деятельности</w:t>
            </w:r>
          </w:p>
        </w:tc>
        <w:tc>
          <w:tcPr>
            <w:tcW w:w="101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3.6.1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зданий, предназначенных для 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планетариев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400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75 %.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Иные предельные параметры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trHeight w:val="20"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11.</w:t>
            </w:r>
          </w:p>
        </w:tc>
        <w:tc>
          <w:tcPr>
            <w:tcW w:w="2251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Государственное управление</w:t>
            </w:r>
          </w:p>
        </w:tc>
        <w:tc>
          <w:tcPr>
            <w:tcW w:w="101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3.8.1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зданий, предназначенных для размещения государственных органов, государственного пенсионного фонда, органов местного самоуправления, судов, а также организаций, непосредственно обеспечивающих их деятельность или оказывающих государственные и (или) муниципальные услуги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Иные предельные параметры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trHeight w:val="20"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12.</w:t>
            </w:r>
          </w:p>
        </w:tc>
        <w:tc>
          <w:tcPr>
            <w:tcW w:w="2251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Амбулаторное ветеринарное обслуживание</w:t>
            </w:r>
          </w:p>
        </w:tc>
        <w:tc>
          <w:tcPr>
            <w:tcW w:w="101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3.10.1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</w:t>
            </w:r>
            <w:proofErr w:type="gram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сооружений  –</w:t>
            </w:r>
            <w:proofErr w:type="gram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200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75</w:t>
            </w:r>
            <w:r w:rsidRPr="00A416E3">
              <w:rPr>
                <w:color w:val="000000" w:themeColor="text1"/>
              </w:rPr>
              <w:t> 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Иные предельные параметры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trHeight w:val="20"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13.</w:t>
            </w:r>
          </w:p>
        </w:tc>
        <w:tc>
          <w:tcPr>
            <w:tcW w:w="2251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Деловое управление</w:t>
            </w:r>
          </w:p>
        </w:tc>
        <w:tc>
          <w:tcPr>
            <w:tcW w:w="101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Иные предельные параметры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trHeight w:val="20"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14.</w:t>
            </w:r>
          </w:p>
        </w:tc>
        <w:tc>
          <w:tcPr>
            <w:tcW w:w="2251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Магазины</w:t>
            </w:r>
          </w:p>
        </w:tc>
        <w:tc>
          <w:tcPr>
            <w:tcW w:w="101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4.4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400 кв.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Максимальные размеры земельных участков (площадь) – 2500 кв.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75 %.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Иные предельные параметры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trHeight w:val="20"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15.</w:t>
            </w:r>
          </w:p>
        </w:tc>
        <w:tc>
          <w:tcPr>
            <w:tcW w:w="2251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Банковская и страховая деятельность</w:t>
            </w:r>
          </w:p>
        </w:tc>
        <w:tc>
          <w:tcPr>
            <w:tcW w:w="101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4.5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 услуги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400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Иные предельные параметры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trHeight w:val="20"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16.</w:t>
            </w:r>
          </w:p>
        </w:tc>
        <w:tc>
          <w:tcPr>
            <w:tcW w:w="2251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Обеспечение занятий спортом в помещениях</w:t>
            </w:r>
          </w:p>
        </w:tc>
        <w:tc>
          <w:tcPr>
            <w:tcW w:w="101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5.1.2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спортивных клубов, спортивных залов, бассейнов, физкультурно-оздоровительных комплексов в зданиях и сооружениях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400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Иные предельные параметры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trHeight w:val="20"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17.</w:t>
            </w:r>
          </w:p>
        </w:tc>
        <w:tc>
          <w:tcPr>
            <w:tcW w:w="2251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Площадки для занятий спортом</w:t>
            </w:r>
          </w:p>
        </w:tc>
        <w:tc>
          <w:tcPr>
            <w:tcW w:w="101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5.1.3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trHeight w:val="20"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18.</w:t>
            </w:r>
          </w:p>
        </w:tc>
        <w:tc>
          <w:tcPr>
            <w:tcW w:w="2251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Стоянка транспортных средств</w:t>
            </w:r>
          </w:p>
        </w:tc>
        <w:tc>
          <w:tcPr>
            <w:tcW w:w="101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4.9.2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Размещение стоянок (парковок) легковых автомобилей и других </w:t>
            </w:r>
            <w:proofErr w:type="spell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мототранспортных</w:t>
            </w:r>
            <w:proofErr w:type="spell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средств, в том числе мотоциклов, мотороллеров, мотоколясок, мопедов, скутеров, за исключением встроенных, пристроенных и встроенно-пристроенных стоянок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Минимальные размеры земельных участков (площадь) – 25 </w:t>
            </w:r>
            <w:proofErr w:type="spellStart"/>
            <w:proofErr w:type="gram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кв.м</w:t>
            </w:r>
            <w:proofErr w:type="spellEnd"/>
            <w:proofErr w:type="gram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на 1 </w:t>
            </w:r>
            <w:proofErr w:type="spell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машино</w:t>
            </w:r>
            <w:proofErr w:type="spell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-место для открытых стоянок.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Иные предельные параметры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trHeight w:val="20"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19.</w:t>
            </w:r>
          </w:p>
        </w:tc>
        <w:tc>
          <w:tcPr>
            <w:tcW w:w="2251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Обеспечение внутреннего правопорядка</w:t>
            </w:r>
          </w:p>
        </w:tc>
        <w:tc>
          <w:tcPr>
            <w:tcW w:w="101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8.3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Размещение объектов капитального строительства, необходимых для подготовки и поддержания в готовности органов внутренних дел, </w:t>
            </w:r>
            <w:proofErr w:type="spellStart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Росгвардии</w:t>
            </w:r>
            <w:proofErr w:type="spellEnd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Иные предельные параметры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trHeight w:val="20"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20.</w:t>
            </w:r>
          </w:p>
        </w:tc>
        <w:tc>
          <w:tcPr>
            <w:tcW w:w="2251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Историко-культурная деятельность</w:t>
            </w:r>
          </w:p>
        </w:tc>
        <w:tc>
          <w:tcPr>
            <w:tcW w:w="101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9.3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Сохранение и изучение объектов культурного наследия народов Российской Федерации (памятников истории и культуры), в том числе: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trHeight w:val="20"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21.</w:t>
            </w:r>
          </w:p>
        </w:tc>
        <w:tc>
          <w:tcPr>
            <w:tcW w:w="2251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101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12.0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trHeight w:val="20"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22.</w:t>
            </w:r>
          </w:p>
        </w:tc>
        <w:tc>
          <w:tcPr>
            <w:tcW w:w="2251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101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3.1.1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trHeight w:val="20"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23.</w:t>
            </w:r>
          </w:p>
        </w:tc>
        <w:tc>
          <w:tcPr>
            <w:tcW w:w="2251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Административные здания организаций, обеспечивающих предоставление коммунальных услуг</w:t>
            </w:r>
          </w:p>
        </w:tc>
        <w:tc>
          <w:tcPr>
            <w:tcW w:w="101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3.1.2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зданий, предназначенных для приема физических и юридических лиц в связи с предоставлением им коммунальных услуг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Иные предельные параметры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</w:tbl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17" w:name="_Toc228979955"/>
      <w:r w:rsidRPr="00A416E3">
        <w:rPr>
          <w:color w:val="000000" w:themeColor="text1"/>
        </w:rPr>
        <w:t>Условно разрешенные виды использования земельных участков и объектов капитального строительства</w:t>
      </w:r>
      <w:bookmarkEnd w:id="17"/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9B1D58" w:rsidRPr="00A416E3" w:rsidTr="00CA5F0D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Виды разрешенного использования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размеры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9B1D58" w:rsidRPr="00A416E3" w:rsidTr="00CA5F0D">
        <w:trPr>
          <w:trHeight w:val="70"/>
          <w:tblHeader/>
          <w:jc w:val="center"/>
        </w:trPr>
        <w:tc>
          <w:tcPr>
            <w:tcW w:w="562" w:type="dxa"/>
            <w:vMerge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код</w:t>
            </w:r>
          </w:p>
        </w:tc>
        <w:tc>
          <w:tcPr>
            <w:tcW w:w="368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:rsidR="009B1D58" w:rsidRPr="00A416E3" w:rsidRDefault="009B1D58" w:rsidP="009B1D58">
      <w:pPr>
        <w:rPr>
          <w:rFonts w:ascii="Tahoma" w:hAnsi="Tahoma" w:cs="Tahoma"/>
          <w:color w:val="000000" w:themeColor="text1"/>
          <w:sz w:val="2"/>
          <w:szCs w:val="2"/>
        </w:rPr>
      </w:pPr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9B1D58" w:rsidRPr="00A416E3" w:rsidTr="00CA5F0D">
        <w:trPr>
          <w:tblHeader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Для индивидуального жилищного строительства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выращивание сельскохозяйственных культур;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гаражей для собственных нужд и хозяйственных построек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Максимальное количество надземных этажей – 3 этажа.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</w:t>
            </w:r>
            <w:proofErr w:type="gram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сооружений ,</w:t>
            </w:r>
            <w:proofErr w:type="gram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за пределами которых запрещено строительство зданий, строений, сооружений 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 – 800 кв.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Максимальные размеры земельных участков (площадь) – 1500 кв.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 – 50 %.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(ширина) – 20 м.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Общественное питание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4.6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 – 200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 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Иные предельные параметры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Гостиничное обслуживание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4.7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гостиниц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 – 1000 кв.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 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Иные предельные параметры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Хранение автотранспорта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2.7.1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машино</w:t>
            </w:r>
            <w:proofErr w:type="spellEnd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-места, за исключением гаражей, размещение которых предусмотрено содержанием видов разрешенного использования с кодами 2.7.2, 4.9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– 1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(площадь):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- 40 </w:t>
            </w:r>
            <w:proofErr w:type="spellStart"/>
            <w:proofErr w:type="gram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кв.м</w:t>
            </w:r>
            <w:proofErr w:type="spellEnd"/>
            <w:proofErr w:type="gram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на 1 </w:t>
            </w:r>
            <w:proofErr w:type="spell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машино</w:t>
            </w:r>
            <w:proofErr w:type="spell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-место для наземных гаражей;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- 25 </w:t>
            </w:r>
            <w:proofErr w:type="spellStart"/>
            <w:proofErr w:type="gram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кв.м</w:t>
            </w:r>
            <w:proofErr w:type="spellEnd"/>
            <w:proofErr w:type="gram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на 1 </w:t>
            </w:r>
            <w:proofErr w:type="spell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машино</w:t>
            </w:r>
            <w:proofErr w:type="spell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-место для открытых наземных стоянок.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 – 75 %.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Иные предельные параметры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участки, входящие в состав общего имущества собственников индивидуальных жилых домов в малоэтажном жилом комплексе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14.0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участки, относящиеся к общему имуществу собственников индивидуальных жилых домов в малоэтажном жилом комплексе и предназначенные для удовлетворения потребностей собственников индивидуальных жилых домов в малоэтажном жилом комплексе и (или) для размещения объектов капитального строительства, иного имущества, относящегося к общему имуществу собственников индивидуальных жилых домов в малоэтажном жилом комплексе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</w:tbl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18" w:name="_Toc228979956"/>
      <w:r w:rsidRPr="00A416E3">
        <w:rPr>
          <w:color w:val="000000" w:themeColor="text1"/>
        </w:rPr>
        <w:t>Вспомогательные виды разрешенного использования земельных участков и объектов капитального строительства</w:t>
      </w:r>
      <w:bookmarkEnd w:id="18"/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9B1D58" w:rsidRPr="00A416E3" w:rsidTr="00CA5F0D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Виды разрешенного использования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размеры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9B1D58" w:rsidRPr="00A416E3" w:rsidTr="00CA5F0D">
        <w:trPr>
          <w:trHeight w:val="70"/>
          <w:tblHeader/>
          <w:jc w:val="center"/>
        </w:trPr>
        <w:tc>
          <w:tcPr>
            <w:tcW w:w="562" w:type="dxa"/>
            <w:vMerge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код</w:t>
            </w:r>
          </w:p>
        </w:tc>
        <w:tc>
          <w:tcPr>
            <w:tcW w:w="368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9B1D58" w:rsidRPr="00A416E3" w:rsidTr="00CA5F0D">
        <w:trPr>
          <w:tblHeader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Хранение автотранспорта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2.7.1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машино</w:t>
            </w:r>
            <w:proofErr w:type="spellEnd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-места, за исключением гаражей, размещение которых предусмотрено содержанием видов разрешенного использования с кодами 2.7.2, 4.9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– 1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Иные предельные параметры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</w:tbl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19" w:name="_Toc228979957"/>
      <w:r w:rsidRPr="00A416E3">
        <w:rPr>
          <w:color w:val="000000" w:themeColor="text1"/>
        </w:rPr>
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</w:r>
      <w:bookmarkEnd w:id="19"/>
    </w:p>
    <w:p w:rsidR="009B1D58" w:rsidRPr="007C3108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eastAsia="Tahoma" w:hAnsi="Tahoma" w:cs="Tahoma"/>
          <w:color w:val="000000" w:themeColor="text1"/>
          <w:sz w:val="24"/>
          <w:szCs w:val="24"/>
        </w:rPr>
      </w:pPr>
      <w:r w:rsidRPr="007C3108">
        <w:rPr>
          <w:rFonts w:ascii="Tahoma" w:eastAsia="Tahoma" w:hAnsi="Tahoma" w:cs="Tahoma"/>
          <w:color w:val="000000" w:themeColor="text1"/>
          <w:sz w:val="24"/>
          <w:szCs w:val="24"/>
        </w:rPr>
        <w:t>Зона санитарной охраны источников водоснабжения и водопроводов питьевого назначения (70:00-6.380, 70:00-6.389).</w:t>
      </w:r>
    </w:p>
    <w:p w:rsidR="009B1D58" w:rsidRPr="007C3108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eastAsia="Tahoma" w:hAnsi="Tahoma" w:cs="Tahoma"/>
          <w:color w:val="000000" w:themeColor="text1"/>
          <w:sz w:val="24"/>
          <w:szCs w:val="24"/>
        </w:rPr>
      </w:pPr>
      <w:r w:rsidRPr="007C3108">
        <w:rPr>
          <w:rFonts w:ascii="Tahoma" w:eastAsia="Tahoma" w:hAnsi="Tahoma" w:cs="Tahoma"/>
          <w:color w:val="000000" w:themeColor="text1"/>
          <w:sz w:val="24"/>
          <w:szCs w:val="24"/>
        </w:rPr>
        <w:t>Охранная зона инженерных коммуникаций (70:14-6.2000, 70:14-6.2099, 70:14-6.346, 70:14-6.3500, 70:14-6.470).</w:t>
      </w:r>
    </w:p>
    <w:p w:rsidR="009B1D58" w:rsidRPr="007C3108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eastAsia="Tahoma" w:hAnsi="Tahoma" w:cs="Tahoma"/>
          <w:color w:val="000000" w:themeColor="text1"/>
          <w:sz w:val="24"/>
          <w:szCs w:val="24"/>
        </w:rPr>
      </w:pPr>
      <w:r w:rsidRPr="007C3108">
        <w:rPr>
          <w:rFonts w:ascii="Tahoma" w:eastAsia="Tahoma" w:hAnsi="Tahoma" w:cs="Tahoma"/>
          <w:color w:val="000000" w:themeColor="text1"/>
          <w:sz w:val="24"/>
          <w:szCs w:val="24"/>
        </w:rPr>
        <w:t>Ох</w:t>
      </w:r>
      <w:r w:rsidR="0094783B">
        <w:rPr>
          <w:rFonts w:ascii="Tahoma" w:eastAsia="Tahoma" w:hAnsi="Tahoma" w:cs="Tahoma"/>
          <w:color w:val="000000" w:themeColor="text1"/>
          <w:sz w:val="24"/>
          <w:szCs w:val="24"/>
        </w:rPr>
        <w:t>ранная зона линий и сооружений </w:t>
      </w:r>
      <w:r w:rsidRPr="007C3108">
        <w:rPr>
          <w:rFonts w:ascii="Tahoma" w:eastAsia="Tahoma" w:hAnsi="Tahoma" w:cs="Tahoma"/>
          <w:color w:val="000000" w:themeColor="text1"/>
          <w:sz w:val="24"/>
          <w:szCs w:val="24"/>
        </w:rPr>
        <w:t xml:space="preserve">связи и линий и </w:t>
      </w:r>
      <w:proofErr w:type="gramStart"/>
      <w:r w:rsidRPr="007C3108">
        <w:rPr>
          <w:rFonts w:ascii="Tahoma" w:eastAsia="Tahoma" w:hAnsi="Tahoma" w:cs="Tahoma"/>
          <w:color w:val="000000" w:themeColor="text1"/>
          <w:sz w:val="24"/>
          <w:szCs w:val="24"/>
        </w:rPr>
        <w:t>сооружений  радиофикации</w:t>
      </w:r>
      <w:proofErr w:type="gramEnd"/>
      <w:r w:rsidRPr="007C3108">
        <w:rPr>
          <w:rFonts w:ascii="Tahoma" w:eastAsia="Tahoma" w:hAnsi="Tahoma" w:cs="Tahoma"/>
          <w:color w:val="000000" w:themeColor="text1"/>
          <w:sz w:val="24"/>
          <w:szCs w:val="24"/>
        </w:rPr>
        <w:t xml:space="preserve"> (70:14-6.2251).</w:t>
      </w:r>
    </w:p>
    <w:p w:rsidR="009B1D58" w:rsidRPr="007C3108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eastAsia="Tahoma" w:hAnsi="Tahoma" w:cs="Tahoma"/>
          <w:color w:val="000000" w:themeColor="text1"/>
          <w:sz w:val="24"/>
          <w:szCs w:val="24"/>
        </w:rPr>
      </w:pPr>
      <w:r w:rsidRPr="007C3108">
        <w:rPr>
          <w:rFonts w:ascii="Tahoma" w:eastAsia="Tahoma" w:hAnsi="Tahoma" w:cs="Tahoma"/>
          <w:color w:val="000000" w:themeColor="text1"/>
          <w:sz w:val="24"/>
          <w:szCs w:val="24"/>
        </w:rPr>
        <w:t xml:space="preserve">Охранная зона трубопроводов (газопроводов, нефтепроводов и нефтепродуктопроводов, </w:t>
      </w:r>
      <w:proofErr w:type="spellStart"/>
      <w:r w:rsidRPr="007C3108">
        <w:rPr>
          <w:rFonts w:ascii="Tahoma" w:eastAsia="Tahoma" w:hAnsi="Tahoma" w:cs="Tahoma"/>
          <w:color w:val="000000" w:themeColor="text1"/>
          <w:sz w:val="24"/>
          <w:szCs w:val="24"/>
        </w:rPr>
        <w:t>аммиакопроводов</w:t>
      </w:r>
      <w:proofErr w:type="spellEnd"/>
      <w:r w:rsidRPr="007C3108">
        <w:rPr>
          <w:rFonts w:ascii="Tahoma" w:eastAsia="Tahoma" w:hAnsi="Tahoma" w:cs="Tahoma"/>
          <w:color w:val="000000" w:themeColor="text1"/>
          <w:sz w:val="24"/>
          <w:szCs w:val="24"/>
        </w:rPr>
        <w:t xml:space="preserve">) </w:t>
      </w:r>
    </w:p>
    <w:p w:rsidR="009B1D58" w:rsidRPr="007C3108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eastAsia="Tahoma" w:hAnsi="Tahoma" w:cs="Tahoma"/>
          <w:color w:val="000000" w:themeColor="text1"/>
          <w:sz w:val="24"/>
          <w:szCs w:val="24"/>
        </w:rPr>
      </w:pPr>
      <w:r w:rsidRPr="007C3108">
        <w:rPr>
          <w:rFonts w:ascii="Tahoma" w:eastAsia="Tahoma" w:hAnsi="Tahoma" w:cs="Tahoma"/>
          <w:color w:val="000000" w:themeColor="text1"/>
          <w:sz w:val="24"/>
          <w:szCs w:val="24"/>
        </w:rPr>
        <w:t>(70:21-6.397, 70:21-6.214).</w:t>
      </w:r>
    </w:p>
    <w:p w:rsidR="009B1D58" w:rsidRPr="00A416E3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color w:val="000000" w:themeColor="text1"/>
        </w:rPr>
      </w:pPr>
      <w:proofErr w:type="spellStart"/>
      <w:r w:rsidRPr="007C3108">
        <w:rPr>
          <w:rFonts w:ascii="Tahoma" w:eastAsia="Tahoma" w:hAnsi="Tahoma" w:cs="Tahoma"/>
          <w:color w:val="000000" w:themeColor="text1"/>
          <w:sz w:val="24"/>
          <w:szCs w:val="24"/>
        </w:rPr>
        <w:t>Приаэродромная</w:t>
      </w:r>
      <w:proofErr w:type="spellEnd"/>
      <w:r w:rsidRPr="007C3108">
        <w:rPr>
          <w:rFonts w:ascii="Tahoma" w:eastAsia="Tahoma" w:hAnsi="Tahoma" w:cs="Tahoma"/>
          <w:color w:val="000000" w:themeColor="text1"/>
          <w:sz w:val="24"/>
          <w:szCs w:val="24"/>
        </w:rPr>
        <w:t xml:space="preserve"> территория (70:00-6.585, 70:00-6.586, 70:00-6.587, 70:00-6.588, 70:00-6.589, 70:00-6.590).</w:t>
      </w:r>
    </w:p>
    <w:p w:rsidR="009B1D58" w:rsidRPr="00A416E3" w:rsidRDefault="009B1D58" w:rsidP="009B1D58">
      <w:pPr>
        <w:pStyle w:val="1"/>
        <w:pageBreakBefore/>
        <w:spacing w:before="0" w:after="120" w:line="240" w:lineRule="auto"/>
        <w:rPr>
          <w:color w:val="000000" w:themeColor="text1"/>
        </w:rPr>
      </w:pPr>
      <w:bookmarkStart w:id="20" w:name="_Toc228452382"/>
      <w:bookmarkStart w:id="21" w:name="_Toc228979958"/>
      <w:r w:rsidRPr="00A416E3">
        <w:rPr>
          <w:color w:val="000000" w:themeColor="text1"/>
        </w:rPr>
        <w:t>Зона застройки малоэтажными жилыми домами (Ж-2)</w:t>
      </w:r>
      <w:bookmarkEnd w:id="20"/>
      <w:bookmarkEnd w:id="21"/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Зона предназначена для застройки средней плотности многоквартирными малоэтажными и индивидуальными жилыми домами с возможностью размещения объектов повседневного социального и культурно-бытового обслуживания населения, преимущественно местного значения, иных объектов согласно градостроительным регламентам.</w:t>
      </w: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22" w:name="_Toc228979959"/>
      <w:r w:rsidRPr="00A416E3">
        <w:rPr>
          <w:color w:val="000000" w:themeColor="text1"/>
        </w:rPr>
        <w:t>Основные виды разрешенного использования земельных участков и объектов капитального строительства</w:t>
      </w:r>
      <w:bookmarkEnd w:id="22"/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9B1D58" w:rsidRPr="00A416E3" w:rsidTr="00CA5F0D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Виды разрешенного использования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размеры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9B1D58" w:rsidRPr="00A416E3" w:rsidTr="00CA5F0D">
        <w:trPr>
          <w:trHeight w:val="70"/>
          <w:tblHeader/>
          <w:jc w:val="center"/>
        </w:trPr>
        <w:tc>
          <w:tcPr>
            <w:tcW w:w="562" w:type="dxa"/>
            <w:vMerge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код</w:t>
            </w:r>
          </w:p>
        </w:tc>
        <w:tc>
          <w:tcPr>
            <w:tcW w:w="368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9B1D58" w:rsidRPr="00A416E3" w:rsidTr="00CA5F0D">
        <w:trPr>
          <w:tblHeader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Малоэтажная многоквартирная жилая застройка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2.1.1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малоэтажных многоквартирных домов (многоквартирные дома высотой до 4 этажей, включая мансардный);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обустройство спортивных и детских площадок, площадок для отдыха;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Максимальное количество надземных этажей – 4 этажа.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40 %.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1000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15 %.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Блокированная жилая застройка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жилого дома, блокированного с другим жилым домом (другими жилыми домами) в одном ряду общей боковой стеной (общими боковыми стенами) без проемов и имеющего отдельный выход на земельный участок; разведение декоративных и плодовых деревьев, овощных и ягодных культур; размещение гаражей для собственных нужд и иных вспомогательных сооружений; обустройство спортивных и детских площадок, площадок для отдыха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Максимальное количество надземных этажей – 3 этажа.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</w:t>
            </w:r>
            <w:r w:rsidR="0094783B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ия зданий, строений, сооружений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в случае размещения на смежном земельном участке пристроенного здания – 0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200 кв.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Максимальные размеры земельных участков (площадь) – 600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60%.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Вспомогательные здания и хозяйственные строения, за исключением гаражей, размещать со стороны улично-дорожной сети не допускается.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15 %.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Оказание социальной помощи населению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3.2.2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зданий, предназначенных для служб психологической и бесплатной юридической помощи, социальных, пенсионных и иных служб (службы занятости населения, пункты питания малоимущих граждан), в которых осуществляется прием граждан по вопросам оказания социальной помощи и назначения социальных или пенсионных выплат, а также для размещения общественных некоммерческих организаций: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некоммерческих фондов, благотворительных организаций, клубов по интересам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Оказание услуг связи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3.2.3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зданий, предназначенных для размещения пунктов оказания услуг почтовой, телеграфной, междугородней и международной телефонной связи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200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75 %.</w:t>
            </w:r>
          </w:p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Общежития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3.2.4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зданий, предназначенных для размещения общежитий, предназначенных для проживания граждан на время их работы, службы или обучения, за исключением зданий, размещение которых предусмотрено содержанием вида разрешенного использования с кодом 4.7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 1000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75 %.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Бытовое обслуживание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400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Амбулаторно-поликлиническое обслуживание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3.4.1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Дошкольное, начальное и среднее общее образование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3.5.1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(площадь):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- 3600 кв. м для отдельно стоящей дошкольной образовательной организации;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- 10000 кв. м для общеобразовательной организации;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- 450 кв. м для организаций дополнительного образования.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60 %.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9.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Объекты культурно-досуговой деятельности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3.6.1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зданий, предназначенных для 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планетариев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400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75 %.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10.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Парки культуры и отдыха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3.6.2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парков культуры и отдыха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15 %.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70 %.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Государственное управление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3.8.1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зданий, предназначенных для размещения государственных органов, государственного пенсионного фонда, органов местного самоуправления, судов, а также организаций, непосредственно обеспечивающих их деятельность или оказывающих государственные и (или) муниципальные услуги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12.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Амбулаторное ветеринарное обслуживание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3.10.1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200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75 %.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13.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Деловое управление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14.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Магазины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4.4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400 кв.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Максимальные размеры земельных участков (площадь) – 2500 кв.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75 %.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15.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Банковская и страховая деятельность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4.5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 услуги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400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16.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Обеспечение занятий спортом в помещениях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5.1.2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спортивных клубов, спортивных залов, бассейнов, физкультурно-оздоровительных комплексов в зданиях и сооружениях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400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17.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Площадки для занятий спортом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5.1.3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18.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Стоянка транспортных средств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4.9.2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Размещение стоянок (парковок) легковых автомобилей и других </w:t>
            </w:r>
            <w:proofErr w:type="spell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мототранспортных</w:t>
            </w:r>
            <w:proofErr w:type="spell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средств, в том числе мотоциклов, мотороллеров, мотоколясок, мопедов, скутеров, за исключением встроенных, пристроенных и встроенно-пристроенных стоянок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Минимальные размеры земельных участков (площадь) – 25 </w:t>
            </w:r>
            <w:proofErr w:type="spellStart"/>
            <w:proofErr w:type="gram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кв.м</w:t>
            </w:r>
            <w:proofErr w:type="spellEnd"/>
            <w:proofErr w:type="gram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на 1 </w:t>
            </w:r>
            <w:proofErr w:type="spell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машино</w:t>
            </w:r>
            <w:proofErr w:type="spell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-место для открытых стоянок.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19.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Обеспечение внутреннего правопорядка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8.3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Размещение объектов капитального строительства, необходимых для подготовки и поддержания в готовности органов внутренних дел, </w:t>
            </w:r>
            <w:proofErr w:type="spellStart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Росгвардии</w:t>
            </w:r>
            <w:proofErr w:type="spellEnd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20.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Историко-культурная деятельность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9.3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Сохранение и изучение объектов культурного наследия народов Российской Федерации (памятников истории и культуры), в том числе: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blPrEx>
          <w:jc w:val="left"/>
        </w:tblPrEx>
        <w:trPr>
          <w:trHeight w:val="20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12.0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22.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3.1.1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23.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Административные здания организаций, обеспечивающих предоставление коммунальных услуг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3.1.2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зданий, предназначенных для приема физических и юридических лиц в связи с предоставлением им коммунальных услуг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</w:t>
            </w:r>
            <w:proofErr w:type="gramStart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сооружений  –</w:t>
            </w:r>
            <w:proofErr w:type="gramEnd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</w:tbl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23" w:name="_Toc228979960"/>
      <w:r w:rsidRPr="00A416E3">
        <w:rPr>
          <w:color w:val="000000" w:themeColor="text1"/>
        </w:rPr>
        <w:t>Условно разрешенные виды использования земельных участков и объектов капитального строительства</w:t>
      </w:r>
      <w:bookmarkEnd w:id="23"/>
    </w:p>
    <w:tbl>
      <w:tblPr>
        <w:tblStyle w:val="af6"/>
        <w:tblW w:w="14844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5"/>
        <w:gridCol w:w="7335"/>
      </w:tblGrid>
      <w:tr w:rsidR="009B1D58" w:rsidRPr="00A416E3" w:rsidTr="00CA5F0D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6947" w:type="dxa"/>
            <w:gridSpan w:val="3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Виды разрешенного использования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размеры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9B1D58" w:rsidRPr="00A416E3" w:rsidTr="00CA5F0D">
        <w:trPr>
          <w:trHeight w:val="70"/>
          <w:tblHeader/>
          <w:jc w:val="center"/>
        </w:trPr>
        <w:tc>
          <w:tcPr>
            <w:tcW w:w="562" w:type="dxa"/>
            <w:vMerge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код</w:t>
            </w:r>
          </w:p>
        </w:tc>
        <w:tc>
          <w:tcPr>
            <w:tcW w:w="3685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tbl>
      <w:tblPr>
        <w:tblStyle w:val="af6"/>
        <w:tblW w:w="14844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5"/>
        <w:gridCol w:w="7335"/>
      </w:tblGrid>
      <w:tr w:rsidR="009B1D58" w:rsidRPr="00A416E3" w:rsidTr="00CA5F0D">
        <w:trPr>
          <w:tblHeader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4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Для индивидуального жилищного строительства</w:t>
            </w:r>
          </w:p>
        </w:tc>
        <w:tc>
          <w:tcPr>
            <w:tcW w:w="994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выращивание сельскохозяйственных культур;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гаражей для собственных нужд и хозяйственных построек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Максимальное количество надземных этажей – 3 этажа.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800 кв.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Максимальные размеры земельных участков (площадь) – 1500 кв. м. 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(ширина) – 20 м.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Общественное питание</w:t>
            </w:r>
          </w:p>
        </w:tc>
        <w:tc>
          <w:tcPr>
            <w:tcW w:w="994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4.6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200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Гостиничное обслуживание</w:t>
            </w:r>
          </w:p>
        </w:tc>
        <w:tc>
          <w:tcPr>
            <w:tcW w:w="994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4.7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гостиниц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1000 кв.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Хранение автотранспорта</w:t>
            </w:r>
          </w:p>
        </w:tc>
        <w:tc>
          <w:tcPr>
            <w:tcW w:w="994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2.7.1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машино</w:t>
            </w:r>
            <w:proofErr w:type="spellEnd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-места, за исключением гаражей, размещение которых предусмотрено содержанием видов разрешенного использования с кодами 2.7.2, 4.9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1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(площадь):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- 40 </w:t>
            </w:r>
            <w:proofErr w:type="spellStart"/>
            <w:proofErr w:type="gram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кв.м</w:t>
            </w:r>
            <w:proofErr w:type="spellEnd"/>
            <w:proofErr w:type="gram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на 1 </w:t>
            </w:r>
            <w:proofErr w:type="spell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машино</w:t>
            </w:r>
            <w:proofErr w:type="spell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-место для наземных гаражей;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- 25 </w:t>
            </w:r>
            <w:proofErr w:type="spellStart"/>
            <w:proofErr w:type="gram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кв.м</w:t>
            </w:r>
            <w:proofErr w:type="spellEnd"/>
            <w:proofErr w:type="gram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на 1 </w:t>
            </w:r>
            <w:proofErr w:type="spell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машино</w:t>
            </w:r>
            <w:proofErr w:type="spell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-место для открытых наземных стоянок.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75 %.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участки, входящие в состав общего имущества собственников индивидуальных жилых домов в малоэтажном жилом комплексе</w:t>
            </w:r>
          </w:p>
        </w:tc>
        <w:tc>
          <w:tcPr>
            <w:tcW w:w="994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14.0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участки, относящиеся к общему имуществу собственников индивидуальных жилых домов в малоэтажном жилом комплексе и предназначенные для удовлетворения потребностей собственников индивидуальных жилых домов в малоэтажном жилом комплексе и (или) для размещения объектов капитального строительства, иного имущества, относящегося к общему имуществу собственников индивидуальных жилых домов в малоэтажном жилом комплексе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</w:tbl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24" w:name="_Toc228979961"/>
      <w:r w:rsidRPr="00A416E3">
        <w:rPr>
          <w:color w:val="000000" w:themeColor="text1"/>
        </w:rPr>
        <w:t>Вспомогательные виды разрешенного использования земельных участков и объектов капитального строительства</w:t>
      </w:r>
      <w:bookmarkEnd w:id="24"/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9B1D58" w:rsidRPr="00A416E3" w:rsidTr="00CA5F0D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Виды разрешенного использования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размеры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9B1D58" w:rsidRPr="00A416E3" w:rsidTr="00CA5F0D">
        <w:trPr>
          <w:trHeight w:val="70"/>
          <w:tblHeader/>
          <w:jc w:val="center"/>
        </w:trPr>
        <w:tc>
          <w:tcPr>
            <w:tcW w:w="562" w:type="dxa"/>
            <w:vMerge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код</w:t>
            </w:r>
          </w:p>
        </w:tc>
        <w:tc>
          <w:tcPr>
            <w:tcW w:w="368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9B1D58" w:rsidRPr="00A416E3" w:rsidTr="00CA5F0D">
        <w:trPr>
          <w:tblHeader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color w:val="000000" w:themeColor="text1"/>
              </w:rPr>
              <w:t>5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Хранение автотранспорта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2.7.1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машино</w:t>
            </w:r>
            <w:proofErr w:type="spellEnd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-места, за исключением гаражей, размещение которых предусмотрено содержанием видов разрешенного использования с кодами 2.7.2, 4.9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1 м.</w:t>
            </w:r>
          </w:p>
          <w:p w:rsidR="009B1D58" w:rsidRPr="00A416E3" w:rsidRDefault="009B1D58" w:rsidP="00CA5F0D">
            <w:pPr>
              <w:jc w:val="both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</w:tbl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b w:val="0"/>
          <w:color w:val="000000" w:themeColor="text1"/>
        </w:rPr>
      </w:pPr>
      <w:bookmarkStart w:id="25" w:name="_Toc228979962"/>
      <w:r w:rsidRPr="00A416E3">
        <w:rPr>
          <w:color w:val="000000" w:themeColor="text1"/>
        </w:rPr>
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</w:r>
      <w:bookmarkEnd w:id="25"/>
    </w:p>
    <w:p w:rsidR="009B1D58" w:rsidRPr="007C3108" w:rsidRDefault="009B1D58" w:rsidP="009B1D58">
      <w:pPr>
        <w:pStyle w:val="af3"/>
        <w:numPr>
          <w:ilvl w:val="0"/>
          <w:numId w:val="12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proofErr w:type="spellStart"/>
      <w:r w:rsidRPr="007C3108">
        <w:rPr>
          <w:rFonts w:ascii="Tahoma" w:hAnsi="Tahoma" w:cs="Tahoma"/>
          <w:color w:val="000000" w:themeColor="text1"/>
          <w:sz w:val="24"/>
          <w:szCs w:val="24"/>
        </w:rPr>
        <w:t>Приаэродромная</w:t>
      </w:r>
      <w:proofErr w:type="spellEnd"/>
      <w:r w:rsidRPr="007C3108">
        <w:rPr>
          <w:rFonts w:ascii="Tahoma" w:hAnsi="Tahoma" w:cs="Tahoma"/>
          <w:color w:val="000000" w:themeColor="text1"/>
          <w:sz w:val="24"/>
          <w:szCs w:val="24"/>
        </w:rPr>
        <w:t xml:space="preserve"> территория (70:00-6.589, 70:00-6.588, 70:00-6.587, 70:00-6.586, 70:00-6.585).</w:t>
      </w:r>
    </w:p>
    <w:p w:rsidR="009B1D58" w:rsidRPr="007C3108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7C3108">
        <w:rPr>
          <w:rFonts w:ascii="Tahoma" w:hAnsi="Tahoma" w:cs="Tahoma"/>
          <w:color w:val="000000" w:themeColor="text1"/>
          <w:sz w:val="24"/>
          <w:szCs w:val="24"/>
        </w:rPr>
        <w:t>Охранная зона объектов электроэнергетики (объектов электросетевого хозяйства и объектов по производству электрической энергии) (70:14-6.3740).</w:t>
      </w:r>
    </w:p>
    <w:p w:rsidR="009B1D58" w:rsidRPr="007C3108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7C3108">
        <w:rPr>
          <w:rFonts w:ascii="Tahoma" w:hAnsi="Tahoma" w:cs="Tahoma"/>
          <w:color w:val="000000" w:themeColor="text1"/>
          <w:sz w:val="24"/>
          <w:szCs w:val="24"/>
        </w:rPr>
        <w:t>Ох</w:t>
      </w:r>
      <w:r w:rsidR="0094783B">
        <w:rPr>
          <w:rFonts w:ascii="Tahoma" w:hAnsi="Tahoma" w:cs="Tahoma"/>
          <w:color w:val="000000" w:themeColor="text1"/>
          <w:sz w:val="24"/>
          <w:szCs w:val="24"/>
        </w:rPr>
        <w:t xml:space="preserve">ранная зона линий и сооружений связи и </w:t>
      </w:r>
      <w:proofErr w:type="gramStart"/>
      <w:r w:rsidR="0094783B">
        <w:rPr>
          <w:rFonts w:ascii="Tahoma" w:hAnsi="Tahoma" w:cs="Tahoma"/>
          <w:color w:val="000000" w:themeColor="text1"/>
          <w:sz w:val="24"/>
          <w:szCs w:val="24"/>
        </w:rPr>
        <w:t>линий</w:t>
      </w:r>
      <w:proofErr w:type="gramEnd"/>
      <w:r w:rsidR="0094783B">
        <w:rPr>
          <w:rFonts w:ascii="Tahoma" w:hAnsi="Tahoma" w:cs="Tahoma"/>
          <w:color w:val="000000" w:themeColor="text1"/>
          <w:sz w:val="24"/>
          <w:szCs w:val="24"/>
        </w:rPr>
        <w:t xml:space="preserve"> и сооружений </w:t>
      </w:r>
      <w:r w:rsidRPr="007C3108">
        <w:rPr>
          <w:rFonts w:ascii="Tahoma" w:hAnsi="Tahoma" w:cs="Tahoma"/>
          <w:color w:val="000000" w:themeColor="text1"/>
          <w:sz w:val="24"/>
          <w:szCs w:val="24"/>
        </w:rPr>
        <w:t>радиофикации (70:14-6.2251).</w:t>
      </w:r>
    </w:p>
    <w:p w:rsidR="009B1D58" w:rsidRPr="007C3108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7C3108">
        <w:rPr>
          <w:rFonts w:ascii="Tahoma" w:hAnsi="Tahoma" w:cs="Tahoma"/>
          <w:color w:val="000000" w:themeColor="text1"/>
          <w:sz w:val="24"/>
          <w:szCs w:val="24"/>
        </w:rPr>
        <w:t>Охранная зона инженерных коммуникаций (70:14-6.254, 70:14-6.2495, 70:14-6.2063, 70:14-6.1399).</w:t>
      </w:r>
    </w:p>
    <w:p w:rsidR="009B1D58" w:rsidRPr="007C3108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7C3108">
        <w:rPr>
          <w:rFonts w:ascii="Tahoma" w:hAnsi="Tahoma" w:cs="Tahoma"/>
          <w:color w:val="000000" w:themeColor="text1"/>
          <w:sz w:val="24"/>
          <w:szCs w:val="24"/>
        </w:rPr>
        <w:t xml:space="preserve">Зона санитарной охраны источников водоснабжения и водопроводов питьевого назначения (70:14-6.1831, 70:00-6.380, </w:t>
      </w:r>
      <w:r w:rsidRPr="007C3108">
        <w:rPr>
          <w:rFonts w:ascii="Tahoma" w:hAnsi="Tahoma" w:cs="Tahoma"/>
          <w:color w:val="000000" w:themeColor="text1"/>
          <w:sz w:val="24"/>
          <w:szCs w:val="24"/>
        </w:rPr>
        <w:br/>
        <w:t>70:00-6.382, 70:00-6.384, 70:00-6.389, 70:00-6.393).</w:t>
      </w:r>
    </w:p>
    <w:p w:rsidR="009B1D58" w:rsidRPr="007C3108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proofErr w:type="spellStart"/>
      <w:r w:rsidRPr="007C3108">
        <w:rPr>
          <w:rFonts w:ascii="Tahoma" w:hAnsi="Tahoma" w:cs="Tahoma"/>
          <w:color w:val="000000" w:themeColor="text1"/>
          <w:sz w:val="24"/>
          <w:szCs w:val="24"/>
        </w:rPr>
        <w:t>Водоохранная</w:t>
      </w:r>
      <w:proofErr w:type="spellEnd"/>
      <w:r w:rsidRPr="007C3108">
        <w:rPr>
          <w:rFonts w:ascii="Tahoma" w:hAnsi="Tahoma" w:cs="Tahoma"/>
          <w:color w:val="000000" w:themeColor="text1"/>
          <w:sz w:val="24"/>
          <w:szCs w:val="24"/>
        </w:rPr>
        <w:t xml:space="preserve"> зона (70:00-6.367).</w:t>
      </w:r>
    </w:p>
    <w:p w:rsidR="009B1D58" w:rsidRPr="00A416E3" w:rsidRDefault="009B1D58" w:rsidP="009B1D58">
      <w:pPr>
        <w:pStyle w:val="1"/>
        <w:pageBreakBefore/>
        <w:spacing w:before="0" w:after="120" w:line="240" w:lineRule="auto"/>
        <w:rPr>
          <w:color w:val="000000" w:themeColor="text1"/>
        </w:rPr>
      </w:pPr>
      <w:bookmarkStart w:id="26" w:name="_Toc228452383"/>
      <w:bookmarkStart w:id="27" w:name="_Toc228979963"/>
      <w:r w:rsidRPr="00A416E3">
        <w:rPr>
          <w:color w:val="000000" w:themeColor="text1"/>
        </w:rPr>
        <w:t>Зона застройки индивидуальными жилыми домами (Ж-3)</w:t>
      </w:r>
      <w:bookmarkEnd w:id="26"/>
      <w:bookmarkEnd w:id="27"/>
    </w:p>
    <w:p w:rsidR="009B1D58" w:rsidRPr="00A416E3" w:rsidRDefault="009B1D58" w:rsidP="009B1D58">
      <w:pPr>
        <w:pStyle w:val="afe"/>
        <w:rPr>
          <w:color w:val="000000" w:themeColor="text1"/>
          <w:sz w:val="28"/>
          <w:szCs w:val="28"/>
        </w:rPr>
      </w:pPr>
      <w:r w:rsidRPr="00A416E3">
        <w:rPr>
          <w:color w:val="000000" w:themeColor="text1"/>
        </w:rPr>
        <w:t>Зона предназначена для низкоплотной застройки индивидуальными жилыми домами, с возможностью размещения объектов повседневного социального и культурно-бытового обслуживания населения, преимущественно местного значения, иных объектов согласно градостроительным регламентам.</w:t>
      </w: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28" w:name="_Toc228979964"/>
      <w:r w:rsidRPr="00A416E3">
        <w:rPr>
          <w:color w:val="000000" w:themeColor="text1"/>
        </w:rPr>
        <w:t>Основные виды разрешенного использования земельных участков и объектов капитального строительства</w:t>
      </w:r>
      <w:bookmarkEnd w:id="28"/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9B1D58" w:rsidRPr="00A416E3" w:rsidTr="00CA5F0D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Виды разрешенного использования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размеры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9B1D58" w:rsidRPr="00A416E3" w:rsidTr="00CA5F0D">
        <w:trPr>
          <w:trHeight w:val="70"/>
          <w:tblHeader/>
          <w:jc w:val="center"/>
        </w:trPr>
        <w:tc>
          <w:tcPr>
            <w:tcW w:w="562" w:type="dxa"/>
            <w:vMerge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код</w:t>
            </w:r>
          </w:p>
        </w:tc>
        <w:tc>
          <w:tcPr>
            <w:tcW w:w="368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9B1D58" w:rsidRPr="00A416E3" w:rsidTr="00CA5F0D">
        <w:trPr>
          <w:tblHeader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Для индивидуального жилищного строительства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выращивание сельскохозяйственных культур;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гаражей для собственных нужд и хозяйственных построек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Максимальное количество надземных этажей – 3 этажа.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800 кв.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Максимальные размеры земельных участков (площадь) – 1500 кв.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50 %.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(ширина) – 20 м.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Блокированная жилая застройка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жилого дома, блокированного с другим жилым домом (другими жилыми домами) в одном ряду общей боковой стеной (общими боковыми стенами) без проемов и имеющего отдельный выход на земельный участок; разведение декоративных и плодовых деревьев, овощных и ягодных культур; размещение гаражей для собственных нужд и иных вспомогательных сооружений; обустройство спортивных и детских площадок, площадок для отдыха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Максимальное количество надземных этажей – 3 этажа.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в случае размещения на смежном земельном участке пристроенного здания – 0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200 кв.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Максимальные размеры земельных участков (площадь) – 1500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60%.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Вспомогательные здания и хозяйственные строения, за исключением гаражей, размещать со стороны улично-дорожной сети не допускается.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15 %.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Оказание социальной помощи населению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3.2.2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зданий, предназначенных для служб психологической и бесплатной юридической помощи, социальных, пенсионных и иных служб (службы занятости населения, пункты питания малоимущих граждан), в которых осуществляется прием граждан по вопросам оказания социальной помощи и назначения социальных или пенсионных выплат, а также для размещения общественных некоммерческих организаций: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некоммерческих фондов, благотворительных организаций, клубов по интересам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Оказание услуг связи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3.2.3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зданий, предназначенных для размещения пунктов оказания услуг почтовой, телеграфной, междугородней и международной телефонной связи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200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75 %.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Бытовое обслуживание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400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Амбулаторно-поликлиническое обслуживание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3.4.1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Дошкольное, начальное и среднее общее образование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3.5.1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(площадь):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-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  <w:lang w:val="en-US"/>
              </w:rPr>
              <w:t> 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3600 кв. м для отдельно стоящей дошкольной образовательной организации;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- 10000 кв. м для общеобразовательной организации;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- 450 кв. м для организаций дополнительного образования.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60 %.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Объекты культурно-досуговой деятельности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3.6.1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зданий, предназначенных для 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планетариев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400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75 %.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9.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Парки культуры и отдыха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3.6.2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парков культуры и отдыха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15 %.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70 %.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10.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Государственное управление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3.8.1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зданий, предназначенных для размещения государственных органов, государственного пенсионного фонда, органов местного самоуправления, судов, а также организаций, непосредственно обеспечивающих их деятельность или оказывающих государственные и (или) муниципальные услуги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Амбулаторное ветеринарное обслуживание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3.10.1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200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75 %.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12.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Деловое управление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13.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Магазины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4.4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400 кв.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Максимальные размеры земельных участков (площадь) – 2500 кв.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75 %.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14.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Банковская и страховая деятельность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4.5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 услуги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400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15.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Обеспечение занятий спортом в помещениях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5.1.2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спортивных клубов, спортивных залов, бассейнов, физкультурно-оздоровительных комплексов в зданиях и сооружениях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400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16.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Площадки для занятий спортом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5.1.3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17.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Стоянка транспортных средств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4.9.2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Размещение стоянок (парковок) легковых автомобилей и других </w:t>
            </w:r>
            <w:proofErr w:type="spell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мототранспортных</w:t>
            </w:r>
            <w:proofErr w:type="spell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средств, в том числе мотоциклов, мотороллеров, мотоколясок, мопедов, скутеров, за исключением встроенных, пристроенных и встроенно-пристроенных стоянок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Минимальные размеры земельных участков (площадь) – 25 </w:t>
            </w:r>
            <w:proofErr w:type="spellStart"/>
            <w:proofErr w:type="gram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кв.м</w:t>
            </w:r>
            <w:proofErr w:type="spellEnd"/>
            <w:proofErr w:type="gram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на 1 </w:t>
            </w:r>
            <w:proofErr w:type="spell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машино</w:t>
            </w:r>
            <w:proofErr w:type="spell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-место для открытых стоянок.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18.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Обеспечение внутреннего правопорядка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8.3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Размещение объектов капитального строительства, необходимых для подготовки и поддержания в готовности органов внутренних дел, </w:t>
            </w:r>
            <w:proofErr w:type="spellStart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Росгвардии</w:t>
            </w:r>
            <w:proofErr w:type="spellEnd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19.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Историко-культурная деятельность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9.3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Сохранение и изучение объектов культурного наследия народов Российской Федерации (памятников истории и культуры), в том числе: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blPrEx>
          <w:jc w:val="left"/>
        </w:tblPrEx>
        <w:trPr>
          <w:trHeight w:val="20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20.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12.0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участки, входящие в состав общего имущества собственников индивидуальных жилых домов в малоэтажном жилом комплексе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14.0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участки, относящиеся к общему имуществу собственников индивидуальных жилых домов в малоэтажном жилом комплексе и предназначенные для удовлетворения потребностей собственников индивидуальных жилых домов в малоэтажном жилом комплексе и (или) для размещения объектов капитального строительства, иного имущества, относящегося к общему имуществу собственников индивидуальных жилых домов в малоэтажном жилом комплексе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22.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3.1.1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trHeight w:val="1677"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23.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Административные здания организаций, обеспечивающих предоставление коммунальных услуг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3.1.2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зданий, предназначенных для приема физических и юридических лиц в связи с предоставлением им коммунальных услуг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</w:tbl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29" w:name="_Toc228979965"/>
      <w:r w:rsidRPr="00A416E3">
        <w:rPr>
          <w:color w:val="000000" w:themeColor="text1"/>
        </w:rPr>
        <w:t>Условно разрешенные виды использования земельных участков и объектов капитального строительства</w:t>
      </w:r>
      <w:bookmarkEnd w:id="29"/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9B1D58" w:rsidRPr="00A416E3" w:rsidTr="00CA5F0D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Виды разрешенного использования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размеры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9B1D58" w:rsidRPr="00A416E3" w:rsidTr="00CA5F0D">
        <w:trPr>
          <w:trHeight w:val="70"/>
          <w:tblHeader/>
          <w:jc w:val="center"/>
        </w:trPr>
        <w:tc>
          <w:tcPr>
            <w:tcW w:w="562" w:type="dxa"/>
            <w:vMerge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код</w:t>
            </w:r>
          </w:p>
        </w:tc>
        <w:tc>
          <w:tcPr>
            <w:tcW w:w="368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9B1D58" w:rsidRPr="00A416E3" w:rsidTr="00CA5F0D">
        <w:trPr>
          <w:tblHeader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Малоэтажная многоквартирная жилая застройка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2.1.1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малоэтажных многоквартирных домов (многоквартирные дома высотой до 4 этажей, включая мансардный);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обустройство спортивных и детских площадок, площадок для отдыха;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Максимальное количество надземных этажей – 4 этажа.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40 %.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1000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15 %.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Общественное питание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4.6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200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  <w:lang w:val="en-US"/>
              </w:rPr>
              <w:t> 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  <w:lang w:val="en-US"/>
              </w:rPr>
              <w:t> 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Гостиничное обслуживание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4.7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гостиниц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1000 кв.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  <w:lang w:val="en-US"/>
              </w:rPr>
              <w:t> 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Хранение автотранспорта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2.7.1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машино</w:t>
            </w:r>
            <w:proofErr w:type="spellEnd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-места, за исключением гаражей, размещение которых предусмотрено содержанием видов разрешенного использования с кодами 2.7.2, 4.9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1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(площадь):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- 40 </w:t>
            </w:r>
            <w:proofErr w:type="spellStart"/>
            <w:proofErr w:type="gram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кв.м</w:t>
            </w:r>
            <w:proofErr w:type="spellEnd"/>
            <w:proofErr w:type="gram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на 1 </w:t>
            </w:r>
            <w:proofErr w:type="spell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машино</w:t>
            </w:r>
            <w:proofErr w:type="spell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-место для наземных гаражей;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- 25 </w:t>
            </w:r>
            <w:proofErr w:type="spellStart"/>
            <w:proofErr w:type="gram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кв.м</w:t>
            </w:r>
            <w:proofErr w:type="spellEnd"/>
            <w:proofErr w:type="gram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на 1 </w:t>
            </w:r>
            <w:proofErr w:type="spell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машино</w:t>
            </w:r>
            <w:proofErr w:type="spell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-место для открытых наземных стоянок.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75 %.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Осуществление религиозных обрядов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3.7.1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Размещение зданий и сооружений, предназначенных для совершения религиозных обрядов и церемоний (в том числе церкви, соборы, храмы, часовни, мечети, молельные дома, синагоги)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</w:tbl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30" w:name="_Toc228979966"/>
      <w:r w:rsidRPr="00A416E3">
        <w:rPr>
          <w:color w:val="000000" w:themeColor="text1"/>
        </w:rPr>
        <w:t>Вспомогательные виды разрешенного использования земельных участков и объектов капитального строительства</w:t>
      </w:r>
      <w:bookmarkEnd w:id="30"/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9B1D58" w:rsidRPr="00A416E3" w:rsidTr="00CA5F0D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Виды разрешенного использования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размеры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9B1D58" w:rsidRPr="00A416E3" w:rsidTr="00CA5F0D">
        <w:trPr>
          <w:trHeight w:val="70"/>
          <w:tblHeader/>
          <w:jc w:val="center"/>
        </w:trPr>
        <w:tc>
          <w:tcPr>
            <w:tcW w:w="562" w:type="dxa"/>
            <w:vMerge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код</w:t>
            </w:r>
          </w:p>
        </w:tc>
        <w:tc>
          <w:tcPr>
            <w:tcW w:w="368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9B1D58" w:rsidRPr="00A416E3" w:rsidTr="00CA5F0D">
        <w:trPr>
          <w:tblHeader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Хранение автотранспорта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2.7.1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машино</w:t>
            </w:r>
            <w:proofErr w:type="spellEnd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-места, за исключением гаражей, размещение которых предусмотрено содержанием видов разрешенного использования с кодами 2.7.2, 4.9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1 м.</w:t>
            </w:r>
          </w:p>
          <w:p w:rsidR="009B1D58" w:rsidRPr="00A416E3" w:rsidRDefault="009B1D58" w:rsidP="00CA5F0D">
            <w:pPr>
              <w:jc w:val="both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</w:tbl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b w:val="0"/>
          <w:color w:val="000000" w:themeColor="text1"/>
        </w:rPr>
      </w:pPr>
      <w:bookmarkStart w:id="31" w:name="_Toc228979967"/>
      <w:r w:rsidRPr="00A416E3">
        <w:rPr>
          <w:color w:val="000000" w:themeColor="text1"/>
        </w:rPr>
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</w:r>
      <w:bookmarkEnd w:id="31"/>
    </w:p>
    <w:p w:rsidR="009B1D58" w:rsidRPr="007C3108" w:rsidRDefault="0094783B" w:rsidP="009B1D58">
      <w:pPr>
        <w:pStyle w:val="af3"/>
        <w:numPr>
          <w:ilvl w:val="0"/>
          <w:numId w:val="13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/>
          <w:color w:val="000000" w:themeColor="text1"/>
          <w:sz w:val="24"/>
          <w:szCs w:val="24"/>
        </w:rPr>
        <w:t>Прибрежная защитная полоса</w:t>
      </w:r>
      <w:r w:rsidR="009B1D58" w:rsidRPr="007C3108">
        <w:rPr>
          <w:rFonts w:ascii="Tahoma" w:hAnsi="Tahoma" w:cs="Tahoma"/>
          <w:color w:val="000000" w:themeColor="text1"/>
          <w:sz w:val="24"/>
          <w:szCs w:val="24"/>
        </w:rPr>
        <w:t> (70:00-6.368).</w:t>
      </w:r>
    </w:p>
    <w:p w:rsidR="009B1D58" w:rsidRPr="007C3108" w:rsidRDefault="0094783B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proofErr w:type="spellStart"/>
      <w:r>
        <w:rPr>
          <w:rFonts w:ascii="Tahoma" w:hAnsi="Tahoma" w:cs="Tahoma"/>
          <w:color w:val="000000" w:themeColor="text1"/>
          <w:sz w:val="24"/>
          <w:szCs w:val="24"/>
        </w:rPr>
        <w:t>Приаэродромная</w:t>
      </w:r>
      <w:proofErr w:type="spellEnd"/>
      <w:r>
        <w:rPr>
          <w:rFonts w:ascii="Tahoma" w:hAnsi="Tahoma" w:cs="Tahoma"/>
          <w:color w:val="000000" w:themeColor="text1"/>
          <w:sz w:val="24"/>
          <w:szCs w:val="24"/>
        </w:rPr>
        <w:t xml:space="preserve"> территория</w:t>
      </w:r>
      <w:r w:rsidR="009B1D58" w:rsidRPr="007C3108">
        <w:rPr>
          <w:rFonts w:ascii="Tahoma" w:hAnsi="Tahoma" w:cs="Tahoma"/>
          <w:color w:val="000000" w:themeColor="text1"/>
          <w:sz w:val="24"/>
          <w:szCs w:val="24"/>
        </w:rPr>
        <w:t> (70:00-6.589, 70:00-6.588, 70:00-6.587, 70:00-6.586, 70:00-6.585).</w:t>
      </w:r>
    </w:p>
    <w:p w:rsidR="009B1D58" w:rsidRPr="007C3108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7C3108">
        <w:rPr>
          <w:rFonts w:ascii="Tahoma" w:hAnsi="Tahoma" w:cs="Tahoma"/>
          <w:color w:val="000000" w:themeColor="text1"/>
          <w:sz w:val="24"/>
          <w:szCs w:val="24"/>
        </w:rPr>
        <w:t>Охранна</w:t>
      </w:r>
      <w:r w:rsidR="0094783B">
        <w:rPr>
          <w:rFonts w:ascii="Tahoma" w:hAnsi="Tahoma" w:cs="Tahoma"/>
          <w:color w:val="000000" w:themeColor="text1"/>
          <w:sz w:val="24"/>
          <w:szCs w:val="24"/>
        </w:rPr>
        <w:t xml:space="preserve">я зона инженерных коммуникаций </w:t>
      </w:r>
      <w:r w:rsidRPr="007C3108">
        <w:rPr>
          <w:rFonts w:ascii="Tahoma" w:hAnsi="Tahoma" w:cs="Tahoma"/>
          <w:color w:val="000000" w:themeColor="text1"/>
          <w:sz w:val="24"/>
          <w:szCs w:val="24"/>
        </w:rPr>
        <w:t>(70:14-6.346, 70:14-6.2163).</w:t>
      </w:r>
    </w:p>
    <w:p w:rsidR="009B1D58" w:rsidRPr="007C3108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7C3108">
        <w:rPr>
          <w:rFonts w:ascii="Tahoma" w:hAnsi="Tahoma" w:cs="Tahoma"/>
          <w:color w:val="000000" w:themeColor="text1"/>
          <w:sz w:val="24"/>
          <w:szCs w:val="24"/>
        </w:rPr>
        <w:t xml:space="preserve">Иная зона с особыми условиями использования территории (70:14-6.3014, 70:14-6.3089, 70:14-6.2995, 70:14-6.2957, </w:t>
      </w:r>
      <w:r w:rsidRPr="007C3108">
        <w:rPr>
          <w:rFonts w:ascii="Tahoma" w:hAnsi="Tahoma" w:cs="Tahoma"/>
          <w:color w:val="000000" w:themeColor="text1"/>
          <w:sz w:val="24"/>
          <w:szCs w:val="24"/>
        </w:rPr>
        <w:br/>
        <w:t>70:14-6.2854, 70:14-6.2858, 70:14-6.2862).</w:t>
      </w:r>
    </w:p>
    <w:p w:rsidR="009B1D58" w:rsidRPr="007C3108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proofErr w:type="spellStart"/>
      <w:r w:rsidRPr="007C3108">
        <w:rPr>
          <w:rFonts w:ascii="Tahoma" w:hAnsi="Tahoma" w:cs="Tahoma"/>
          <w:color w:val="000000" w:themeColor="text1"/>
          <w:sz w:val="24"/>
          <w:szCs w:val="24"/>
        </w:rPr>
        <w:t>Водоохранная</w:t>
      </w:r>
      <w:proofErr w:type="spellEnd"/>
      <w:r w:rsidRPr="007C3108">
        <w:rPr>
          <w:rFonts w:ascii="Tahoma" w:hAnsi="Tahoma" w:cs="Tahoma"/>
          <w:color w:val="000000" w:themeColor="text1"/>
          <w:sz w:val="24"/>
          <w:szCs w:val="24"/>
        </w:rPr>
        <w:t xml:space="preserve"> зона (70:00-6.367).</w:t>
      </w:r>
    </w:p>
    <w:p w:rsidR="009B1D58" w:rsidRPr="00A416E3" w:rsidRDefault="009B1D58" w:rsidP="009B1D58">
      <w:pPr>
        <w:pStyle w:val="1"/>
        <w:pageBreakBefore/>
        <w:spacing w:before="0" w:after="120" w:line="240" w:lineRule="auto"/>
        <w:rPr>
          <w:color w:val="000000" w:themeColor="text1"/>
        </w:rPr>
      </w:pPr>
      <w:bookmarkStart w:id="32" w:name="_Toc228452384"/>
      <w:bookmarkStart w:id="33" w:name="_Toc228979968"/>
      <w:r w:rsidRPr="00A416E3">
        <w:rPr>
          <w:color w:val="000000" w:themeColor="text1"/>
        </w:rPr>
        <w:t xml:space="preserve">Зона застройки индивидуальными жилыми домами </w:t>
      </w:r>
      <w:r w:rsidRPr="00A416E3">
        <w:rPr>
          <w:color w:val="000000" w:themeColor="text1"/>
        </w:rPr>
        <w:br/>
        <w:t>с возможностью ведения личного подсобного хозяйства (Ж-4)</w:t>
      </w:r>
      <w:bookmarkEnd w:id="32"/>
      <w:bookmarkEnd w:id="33"/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Зона предназначена для низкоплотной застройки индивидуальными жилыми домами с возможностью ведения личного подсобного хозяйства, д</w:t>
      </w:r>
      <w:r w:rsidR="0094783B">
        <w:rPr>
          <w:color w:val="000000" w:themeColor="text1"/>
        </w:rPr>
        <w:t xml:space="preserve">опускается размещение объектов </w:t>
      </w:r>
      <w:r w:rsidRPr="00A416E3">
        <w:rPr>
          <w:color w:val="000000" w:themeColor="text1"/>
        </w:rPr>
        <w:t>социального и культурно-бытового обслуживания населения, преимущественно местного значения, иных объектов согласно градостроительным регламентам.</w:t>
      </w: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34" w:name="_Toc228979969"/>
      <w:r w:rsidRPr="00A416E3">
        <w:rPr>
          <w:color w:val="000000" w:themeColor="text1"/>
        </w:rPr>
        <w:t>Основные виды разрешенного использования земельных участков и объектов капитального строительства</w:t>
      </w:r>
      <w:bookmarkEnd w:id="34"/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9B1D58" w:rsidRPr="00A416E3" w:rsidTr="00CA5F0D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Виды разрешенного использования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размеры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9B1D58" w:rsidRPr="00A416E3" w:rsidTr="00CA5F0D">
        <w:trPr>
          <w:trHeight w:val="70"/>
          <w:tblHeader/>
          <w:jc w:val="center"/>
        </w:trPr>
        <w:tc>
          <w:tcPr>
            <w:tcW w:w="562" w:type="dxa"/>
            <w:vMerge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код</w:t>
            </w:r>
          </w:p>
        </w:tc>
        <w:tc>
          <w:tcPr>
            <w:tcW w:w="368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9B1D58" w:rsidRPr="00A416E3" w:rsidTr="00CA5F0D">
        <w:trPr>
          <w:tblHeader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Для индивидуального жилищного строительства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выращивание сельскохозяйственных культур;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гаражей для собственных нужд и хозяйственных построек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Максимальное количество надземных этажей – 3 этажа.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800 кв.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Максимальные размеры земельных участков (площадь) – 2500 кв.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50 %.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(ширина) – 20 м.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Для ведения личного подсобного хозяйства (приусадебный земельный участок)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жилого дома, указанного в описании вида разрешенного использования с кодом 2.1; производство сельскохозяйственной продукции;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гаража и иных вспомогательных сооружений;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содержание сельскохозяйственных животных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Максимальное количество надземных этажей – 3 этажа.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800 кв.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Максимальные размеры земельных участков (площадь) – 2500 кв.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50 %.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(ширина) – 20 м.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Блокированная жилая застройка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жилого дома, блокированного с другим жилым домом (другими жилыми домами) в одном ряду общей боковой стеной (общими боковыми стенами) без проемов и имеющего отдельный выход на земельный участок; разведение декоративных и плодовых деревьев, овощных и ягодных культур; размещение гаражей для собственных нужд и иных вспомогательных сооружений; обустройство спортивных и детских площадок, площадок для отдыха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Максимальное количество надземных этажей – 3 этажа.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в случае размещения на смежном земельном участке пристроенного здания – 0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200 кв.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Максимальные размеры земельных участков (площадь) – 2500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60 %.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Вспомогательные здания и хозяйственные строения, за исключением гаражей, размещать со стороны улично-дорожной сети не допускается.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15 %.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Оказание социальной помощи населению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3.2.2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зданий, предназначенных для служб психологической и бесплатной юридической помощи, социальных, пенсионных и иных служб (службы занятости населения, пункты питания малоимущих граждан), в которых осуществляется прием граждан по вопросам оказания социальной помощи и назначения социальных или пенсионных выплат, а также для размещения общественных некоммерческих организаций: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некоммерческих фондов, благотворительных организаций, клубов по интересам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Оказание услуг связи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3.2.3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зданий, предназначенных для размещения пунктов оказания услуг почтовой, телеграфной, междугородней и международной телефонной связи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200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75 %.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Бытовое обслуживание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400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Амбулаторно-поликлиническое обслуживание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3.4.1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Дошкольное, начальное и среднее общее образование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3.5.1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(площадь):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-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  <w:lang w:val="en-US"/>
              </w:rPr>
              <w:t> 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3600 кв. м для отдельно стоящей дошкольной образовательной организации;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- 10000 кв. м для общеобразовательной организации;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- 450 кв. м для организаций дополнительного образования.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60 %.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9.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Объекты культурно-досуговой деятельности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3.6.1</w:t>
            </w:r>
          </w:p>
        </w:tc>
        <w:tc>
          <w:tcPr>
            <w:tcW w:w="3685" w:type="dxa"/>
          </w:tcPr>
          <w:p w:rsidR="0056022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зданий, предназначенных для размещения музеев, выставочных залов,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bookmarkStart w:id="35" w:name="_GoBack"/>
            <w:bookmarkEnd w:id="35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художественных галерей, домов культуры, библиотек, кинотеатров и кинозалов, театров, филармоний, концертных залов, планетариев</w:t>
            </w:r>
          </w:p>
        </w:tc>
        <w:tc>
          <w:tcPr>
            <w:tcW w:w="7335" w:type="dxa"/>
          </w:tcPr>
          <w:p w:rsidR="009B1D58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C051C4" w:rsidRPr="00A416E3" w:rsidRDefault="00C051C4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400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75 %.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10.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Парки культуры и отдыха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3.6.2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парков культуры и отдыха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15 %.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70 %.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Государственное управление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3.8.1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зданий, предназначенных для размещения государственных органов, государственного пенсионного фонда, органов местного самоуправления, судов, а также организаций, непосредственно обеспечивающих их деятельность или оказывающих государственные и (или) муниципальные услуги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12.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Амбулаторное ветеринарное обслуживание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3.10.1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200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75 %.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13.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Деловое управление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14.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Магазины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4.4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400 кв.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Максимальные размеры земельных участков (площадь) – 2500 кв.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75 %.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15.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Банковская и страховая деятельность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4.5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 услуги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400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16.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Обеспечение занятий спортом в помещениях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5.1.2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спортивных клубов, спортивных залов, бассейнов, физкультурно-оздоровительных комплексов в зданиях и сооружениях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400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17.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Площадки для занятий спортом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5.1.3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18.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Стоянка транспортных средств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4.9.2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Размещение стоянок (парковок) легковых автомобилей и других </w:t>
            </w:r>
            <w:proofErr w:type="spell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мототранспортных</w:t>
            </w:r>
            <w:proofErr w:type="spell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средств, в том числе мотоциклов, мотороллеров, мотоколясок, мопедов, скутеров, за исключением встроенных, пристроенных и встроенно-пристроенных стоянок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Минимальные размеры земельных участков (площадь) – 25 </w:t>
            </w:r>
            <w:proofErr w:type="spellStart"/>
            <w:proofErr w:type="gram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кв.м</w:t>
            </w:r>
            <w:proofErr w:type="spellEnd"/>
            <w:proofErr w:type="gram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на 1 </w:t>
            </w:r>
            <w:proofErr w:type="spell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машино</w:t>
            </w:r>
            <w:proofErr w:type="spell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-место для открытых стоянок.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19.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Обеспечение внутреннего правопорядка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8.3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Размещение объектов капитального строительства, необходимых для подготовки и поддержания в готовности органов внутренних дел, </w:t>
            </w:r>
            <w:proofErr w:type="spellStart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Росгвардии</w:t>
            </w:r>
            <w:proofErr w:type="spellEnd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20.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Историко-культурная деятельность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9.3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Сохранение и изучение объектов культурного наследия народов Российской Федерации (памятников истории и культуры), в том числе: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blPrEx>
          <w:jc w:val="left"/>
        </w:tblPrEx>
        <w:trPr>
          <w:trHeight w:val="20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12.0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22.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участки, входящие в состав общего имущества собственников индивидуальных жилых домов в малоэтажном жилом комплексе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14.0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участки, относящиеся к общему имуществу собственников индивидуальных жилых домов в малоэтажном жилом комплексе и предназначенные для удовлетворения потребностей собственников индивидуальных жилых домов в малоэтажном жилом комплексе и (или) для размещения объектов капитального строительства, иного имущества, относящегося к общему имуществу собственников индивидуальных жилых домов в малоэтажном жилом комплексе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23.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3.1.1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trHeight w:val="1722"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24.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Административные здания организаций, обеспечивающих предоставление коммунальных услуг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3.1.2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зданий, предназначенных для приема физических и юридических лиц в связи с предоставлением им коммунальных услуг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</w:tbl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36" w:name="_Toc228979970"/>
      <w:r w:rsidRPr="00A416E3">
        <w:rPr>
          <w:color w:val="000000" w:themeColor="text1"/>
        </w:rPr>
        <w:t>Условно разрешенные виды использования земельных участков и объектов капитального строительства</w:t>
      </w:r>
      <w:bookmarkEnd w:id="36"/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9B1D58" w:rsidRPr="00A416E3" w:rsidTr="00CA5F0D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Виды разрешенного использования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размеры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9B1D58" w:rsidRPr="00A416E3" w:rsidTr="00CA5F0D">
        <w:trPr>
          <w:trHeight w:val="70"/>
          <w:tblHeader/>
          <w:jc w:val="center"/>
        </w:trPr>
        <w:tc>
          <w:tcPr>
            <w:tcW w:w="562" w:type="dxa"/>
            <w:vMerge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код</w:t>
            </w:r>
          </w:p>
        </w:tc>
        <w:tc>
          <w:tcPr>
            <w:tcW w:w="368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9B1D58" w:rsidRPr="00A416E3" w:rsidTr="00CA5F0D">
        <w:trPr>
          <w:tblHeader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Малоэтажная многоквартирная жилая застройка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2.1.1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малоэтажных многоквартирных домов (многоквартирные дома высотой до 4 этажей, включая мансардный);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обустройство спортивных и детских площадок, площадок для отдыха;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Максимальное количество надземных этажей – 4 этажа.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40 %.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1000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15 %.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Общественное питание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4.6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200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Гостиничное обслуживание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4.7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гостиниц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1000 кв.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Хранение автотранспорта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2.7.1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машино</w:t>
            </w:r>
            <w:proofErr w:type="spellEnd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-места, за исключением гаражей, размещение которых предусмотрено содержанием видов разрешенного использования с кодами 2.7.2, 4.9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1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(площадь):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- 40 </w:t>
            </w:r>
            <w:proofErr w:type="spellStart"/>
            <w:proofErr w:type="gram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кв.м</w:t>
            </w:r>
            <w:proofErr w:type="spellEnd"/>
            <w:proofErr w:type="gram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на 1 </w:t>
            </w:r>
            <w:proofErr w:type="spell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машино</w:t>
            </w:r>
            <w:proofErr w:type="spell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-место для наземных гаражей;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- 25 </w:t>
            </w:r>
            <w:proofErr w:type="spellStart"/>
            <w:proofErr w:type="gram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кв.м</w:t>
            </w:r>
            <w:proofErr w:type="spellEnd"/>
            <w:proofErr w:type="gram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на 1 </w:t>
            </w:r>
            <w:proofErr w:type="spell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машино</w:t>
            </w:r>
            <w:proofErr w:type="spell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-место для открытых наземных стоянок.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75 %.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Осуществление религиозных обрядов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3.7.1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Размещение зданий и сооружений, предназначенных для совершения религиозных обрядов и церемоний (в том числе церкви, соборы, храмы, часовни, мечети, молельные дома, синагоги)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</w:tbl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37" w:name="_Toc228979971"/>
      <w:r w:rsidRPr="00A416E3">
        <w:rPr>
          <w:color w:val="000000" w:themeColor="text1"/>
        </w:rPr>
        <w:t>Вспомогательные виды разрешенного использования земельных участков и объектов капитального строительства</w:t>
      </w:r>
      <w:bookmarkEnd w:id="37"/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9B1D58" w:rsidRPr="00A416E3" w:rsidTr="00CA5F0D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Виды разрешенного использования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размеры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9B1D58" w:rsidRPr="00A416E3" w:rsidTr="00CA5F0D">
        <w:trPr>
          <w:trHeight w:val="70"/>
          <w:tblHeader/>
          <w:jc w:val="center"/>
        </w:trPr>
        <w:tc>
          <w:tcPr>
            <w:tcW w:w="562" w:type="dxa"/>
            <w:vMerge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код</w:t>
            </w:r>
          </w:p>
        </w:tc>
        <w:tc>
          <w:tcPr>
            <w:tcW w:w="368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9B1D58" w:rsidRPr="00A416E3" w:rsidTr="00CA5F0D">
        <w:trPr>
          <w:tblHeader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Хранение автотранспорта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2.7.1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машино</w:t>
            </w:r>
            <w:proofErr w:type="spellEnd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-места, за исключением гаражей, размещение которых предусмотрено содержанием видов разрешенного использования с кодами 2.7.2, 4.9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1 м.</w:t>
            </w:r>
          </w:p>
          <w:p w:rsidR="009B1D58" w:rsidRPr="00A416E3" w:rsidRDefault="009B1D58" w:rsidP="00CA5F0D">
            <w:pPr>
              <w:jc w:val="both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</w:tbl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b w:val="0"/>
          <w:color w:val="000000" w:themeColor="text1"/>
        </w:rPr>
      </w:pPr>
      <w:bookmarkStart w:id="38" w:name="_Toc228979972"/>
      <w:r w:rsidRPr="00A416E3">
        <w:rPr>
          <w:color w:val="000000" w:themeColor="text1"/>
        </w:rPr>
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</w:r>
      <w:bookmarkEnd w:id="38"/>
    </w:p>
    <w:p w:rsidR="009B1D58" w:rsidRPr="007C3108" w:rsidRDefault="009B1D58" w:rsidP="009B1D58">
      <w:pPr>
        <w:pStyle w:val="af3"/>
        <w:numPr>
          <w:ilvl w:val="0"/>
          <w:numId w:val="14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7C3108">
        <w:rPr>
          <w:rFonts w:ascii="Tahoma" w:hAnsi="Tahoma" w:cs="Tahoma"/>
          <w:color w:val="000000" w:themeColor="text1"/>
          <w:sz w:val="24"/>
          <w:szCs w:val="24"/>
        </w:rPr>
        <w:t>Прибрежная защитная полоса (70:00-6.368).</w:t>
      </w:r>
    </w:p>
    <w:p w:rsidR="009B1D58" w:rsidRPr="007C3108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proofErr w:type="spellStart"/>
      <w:r w:rsidRPr="007C3108">
        <w:rPr>
          <w:rFonts w:ascii="Tahoma" w:hAnsi="Tahoma" w:cs="Tahoma"/>
          <w:color w:val="000000" w:themeColor="text1"/>
          <w:sz w:val="24"/>
          <w:szCs w:val="24"/>
        </w:rPr>
        <w:t>Приаэродромная</w:t>
      </w:r>
      <w:proofErr w:type="spellEnd"/>
      <w:r w:rsidRPr="007C3108">
        <w:rPr>
          <w:rFonts w:ascii="Tahoma" w:hAnsi="Tahoma" w:cs="Tahoma"/>
          <w:color w:val="000000" w:themeColor="text1"/>
          <w:sz w:val="24"/>
          <w:szCs w:val="24"/>
        </w:rPr>
        <w:t xml:space="preserve"> территория (70:00-6.587, 70:00-6.585, 70:00-6.586, 70:00-6.588, 70:00-6.589, 70:00-6.590, 70:21-6.771).</w:t>
      </w:r>
    </w:p>
    <w:p w:rsidR="009B1D58" w:rsidRPr="007C3108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7C3108">
        <w:rPr>
          <w:rFonts w:ascii="Tahoma" w:hAnsi="Tahoma" w:cs="Tahoma"/>
          <w:color w:val="000000" w:themeColor="text1"/>
          <w:sz w:val="24"/>
          <w:szCs w:val="24"/>
        </w:rPr>
        <w:t xml:space="preserve">Охранная зона трубопроводов (газопроводов, нефтепроводов и нефтепродуктопроводов, </w:t>
      </w:r>
      <w:proofErr w:type="spellStart"/>
      <w:r w:rsidRPr="007C3108">
        <w:rPr>
          <w:rFonts w:ascii="Tahoma" w:hAnsi="Tahoma" w:cs="Tahoma"/>
          <w:color w:val="000000" w:themeColor="text1"/>
          <w:sz w:val="24"/>
          <w:szCs w:val="24"/>
        </w:rPr>
        <w:t>аммиакопроводов</w:t>
      </w:r>
      <w:proofErr w:type="spellEnd"/>
      <w:r w:rsidRPr="007C3108">
        <w:rPr>
          <w:rFonts w:ascii="Tahoma" w:hAnsi="Tahoma" w:cs="Tahoma"/>
          <w:color w:val="000000" w:themeColor="text1"/>
          <w:sz w:val="24"/>
          <w:szCs w:val="24"/>
        </w:rPr>
        <w:t xml:space="preserve">) </w:t>
      </w:r>
      <w:r w:rsidRPr="007C3108">
        <w:rPr>
          <w:rFonts w:ascii="Tahoma" w:hAnsi="Tahoma" w:cs="Tahoma"/>
          <w:color w:val="000000" w:themeColor="text1"/>
          <w:sz w:val="24"/>
          <w:szCs w:val="24"/>
        </w:rPr>
        <w:br/>
        <w:t>(70:14-6.3856, 70:14-6.3845, 70:14-6.3974, 70:14-6.3937, 70:14-6.3728).</w:t>
      </w:r>
    </w:p>
    <w:p w:rsidR="009B1D58" w:rsidRPr="007C3108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7C3108">
        <w:rPr>
          <w:rFonts w:ascii="Tahoma" w:hAnsi="Tahoma" w:cs="Tahoma"/>
          <w:color w:val="000000" w:themeColor="text1"/>
          <w:sz w:val="24"/>
          <w:szCs w:val="24"/>
        </w:rPr>
        <w:t xml:space="preserve">Охранная зона линий и сооружений связи и </w:t>
      </w:r>
      <w:proofErr w:type="gramStart"/>
      <w:r w:rsidRPr="007C3108">
        <w:rPr>
          <w:rFonts w:ascii="Tahoma" w:hAnsi="Tahoma" w:cs="Tahoma"/>
          <w:color w:val="000000" w:themeColor="text1"/>
          <w:sz w:val="24"/>
          <w:szCs w:val="24"/>
        </w:rPr>
        <w:t>линий</w:t>
      </w:r>
      <w:proofErr w:type="gramEnd"/>
      <w:r w:rsidRPr="007C3108">
        <w:rPr>
          <w:rFonts w:ascii="Tahoma" w:hAnsi="Tahoma" w:cs="Tahoma"/>
          <w:color w:val="000000" w:themeColor="text1"/>
          <w:sz w:val="24"/>
          <w:szCs w:val="24"/>
        </w:rPr>
        <w:t xml:space="preserve"> и сооружений радиофикации (70:14-6.829, 70:14-6.2251, 70:14-6.1537).</w:t>
      </w:r>
    </w:p>
    <w:p w:rsidR="009B1D58" w:rsidRPr="007C3108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7C3108">
        <w:rPr>
          <w:rFonts w:ascii="Tahoma" w:hAnsi="Tahoma" w:cs="Tahoma"/>
          <w:color w:val="000000" w:themeColor="text1"/>
          <w:sz w:val="24"/>
          <w:szCs w:val="24"/>
        </w:rPr>
        <w:t xml:space="preserve">Охранная зона инженерных коммуникаций (70:14-6.13, 70:14-6.1398, 70:14-6.1399, 70:14-6.2495, 70:14-6.2787, </w:t>
      </w:r>
      <w:r w:rsidRPr="007C3108">
        <w:rPr>
          <w:rFonts w:ascii="Tahoma" w:hAnsi="Tahoma" w:cs="Tahoma"/>
          <w:color w:val="000000" w:themeColor="text1"/>
          <w:sz w:val="24"/>
          <w:szCs w:val="24"/>
        </w:rPr>
        <w:br/>
        <w:t xml:space="preserve">70:14-6.2063, 70:14-6.2491, 70:14-6.3081, 70:14-6.1326, 70:14-6.1602, 70:14-6.506, 70:14-6.3056, 70:14-6.2098, 70:14-6.431, </w:t>
      </w:r>
      <w:r w:rsidRPr="007C3108">
        <w:rPr>
          <w:rFonts w:ascii="Tahoma" w:hAnsi="Tahoma" w:cs="Tahoma"/>
          <w:color w:val="000000" w:themeColor="text1"/>
          <w:sz w:val="24"/>
          <w:szCs w:val="24"/>
        </w:rPr>
        <w:br/>
        <w:t xml:space="preserve">70:14-6.545, 70:14-6.2030, 70:14-6.346, 70:14-6.1422, 70:14-6.2067, 70:14-6.752, 70:14-6.3417, 70:14-6.1426, 70:14-6.559, </w:t>
      </w:r>
      <w:r w:rsidRPr="007C3108">
        <w:rPr>
          <w:rFonts w:ascii="Tahoma" w:hAnsi="Tahoma" w:cs="Tahoma"/>
          <w:color w:val="000000" w:themeColor="text1"/>
          <w:sz w:val="24"/>
          <w:szCs w:val="24"/>
        </w:rPr>
        <w:br/>
        <w:t xml:space="preserve">70:14-6.2163, 70:14-6.2099, 70:14-6.2477, 70:14-6.1423, 70:14-6.254, 70:14-6.1563, 70:14-6.1325, 70:14-6.2969, 70:14-6.1457, </w:t>
      </w:r>
      <w:r w:rsidRPr="007C3108">
        <w:rPr>
          <w:rFonts w:ascii="Tahoma" w:hAnsi="Tahoma" w:cs="Tahoma"/>
          <w:color w:val="000000" w:themeColor="text1"/>
          <w:sz w:val="24"/>
          <w:szCs w:val="24"/>
        </w:rPr>
        <w:br/>
        <w:t xml:space="preserve">70:14-6.2599, 70:14-6.778, 70:14-6.3500, 70:14-6.3477, 70:14-6.1496, 70:14-6.2542, 70:14-6.3461, 70:14-6.839, 70:00-6.151, </w:t>
      </w:r>
      <w:r w:rsidRPr="007C3108">
        <w:rPr>
          <w:rFonts w:ascii="Tahoma" w:hAnsi="Tahoma" w:cs="Tahoma"/>
          <w:color w:val="000000" w:themeColor="text1"/>
          <w:sz w:val="24"/>
          <w:szCs w:val="24"/>
        </w:rPr>
        <w:br/>
        <w:t xml:space="preserve">70:14-6.1433, 70:14-6.2784, 70:14-6.2319, 70:14-6.2507, 70:14-6.90, 70:14-6.1938, 70:14-6.2588, 70:14-6.2092, 70:14-6.1953, </w:t>
      </w:r>
      <w:r w:rsidRPr="007C3108">
        <w:rPr>
          <w:rFonts w:ascii="Tahoma" w:hAnsi="Tahoma" w:cs="Tahoma"/>
          <w:color w:val="000000" w:themeColor="text1"/>
          <w:sz w:val="24"/>
          <w:szCs w:val="24"/>
        </w:rPr>
        <w:br/>
        <w:t>70:14-6.2224, 70:00-6.189, 70:14-6.2235, 70:14-6.838, 70:00-6.34, 70:14-6.2000, 70:00-6.40, 70:14-6.3488, 70:14-6.2478, 70:14-6.2221, 70:14-6.1948, 70:14-6.2788).</w:t>
      </w:r>
    </w:p>
    <w:p w:rsidR="009B1D58" w:rsidRPr="007C3108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7C3108">
        <w:rPr>
          <w:rFonts w:ascii="Tahoma" w:hAnsi="Tahoma" w:cs="Tahoma"/>
          <w:color w:val="000000" w:themeColor="text1"/>
          <w:sz w:val="24"/>
          <w:szCs w:val="24"/>
        </w:rPr>
        <w:t>Охранная зона геодезического пункта (70:14-6.1073).</w:t>
      </w:r>
    </w:p>
    <w:p w:rsidR="009B1D58" w:rsidRPr="007C3108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7C3108">
        <w:rPr>
          <w:rFonts w:ascii="Tahoma" w:hAnsi="Tahoma" w:cs="Tahoma"/>
          <w:color w:val="000000" w:themeColor="text1"/>
          <w:sz w:val="24"/>
          <w:szCs w:val="24"/>
        </w:rPr>
        <w:t xml:space="preserve">Иная зона с особыми условиями использования территории (70:14-6.3089, 70:14-6.3222, 70:14-6.2957, 70:14-6.2995, </w:t>
      </w:r>
      <w:r w:rsidRPr="007C3108">
        <w:rPr>
          <w:rFonts w:ascii="Tahoma" w:hAnsi="Tahoma" w:cs="Tahoma"/>
          <w:color w:val="000000" w:themeColor="text1"/>
          <w:sz w:val="24"/>
          <w:szCs w:val="24"/>
        </w:rPr>
        <w:br/>
        <w:t>70:14-6.2466, 70:14-6.2862, 70:14-6.2858, 70:14-6.3014, 70:14-6.2854, 70:00-6.491).</w:t>
      </w:r>
    </w:p>
    <w:p w:rsidR="009B1D58" w:rsidRPr="007C3108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7C3108">
        <w:rPr>
          <w:rFonts w:ascii="Tahoma" w:hAnsi="Tahoma" w:cs="Tahoma"/>
          <w:color w:val="000000" w:themeColor="text1"/>
          <w:sz w:val="24"/>
          <w:szCs w:val="24"/>
        </w:rPr>
        <w:t xml:space="preserve">Зона санитарной охраны источников водоснабжения и водопроводов питьевого назначения (70:00-6.394, 70:00-6.389, </w:t>
      </w:r>
      <w:r w:rsidRPr="007C3108">
        <w:rPr>
          <w:rFonts w:ascii="Tahoma" w:hAnsi="Tahoma" w:cs="Tahoma"/>
          <w:color w:val="000000" w:themeColor="text1"/>
          <w:sz w:val="24"/>
          <w:szCs w:val="24"/>
        </w:rPr>
        <w:br/>
        <w:t>70:14-6.2121, 70:14-6.1742, 70:00-6.393, 70:00-6.382, 70:00-6.384, 70:14-6.1847, 70:00-6.383, 70:00-6.381, 70:00-6.376, 70:00-6.379, 70:00-6.385, 70:00-6.380, 70:14-6.1711, 70:14-6.1984, 70:14-6.1846, 70:14-6.1692, 70:14-6.1831, 70:14-6.1741, 70:14-6.1695).</w:t>
      </w:r>
    </w:p>
    <w:p w:rsidR="009B1D58" w:rsidRPr="007C3108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7C3108">
        <w:rPr>
          <w:rFonts w:ascii="Tahoma" w:hAnsi="Tahoma" w:cs="Tahoma"/>
          <w:color w:val="000000" w:themeColor="text1"/>
          <w:sz w:val="24"/>
          <w:szCs w:val="24"/>
        </w:rPr>
        <w:t xml:space="preserve">Зона минимальных расстояний до магистральных или промышленных трубопроводов (газопроводов, нефтепроводов и нефтепродуктопроводов, </w:t>
      </w:r>
      <w:proofErr w:type="spellStart"/>
      <w:r w:rsidRPr="007C3108">
        <w:rPr>
          <w:rFonts w:ascii="Tahoma" w:hAnsi="Tahoma" w:cs="Tahoma"/>
          <w:color w:val="000000" w:themeColor="text1"/>
          <w:sz w:val="24"/>
          <w:szCs w:val="24"/>
        </w:rPr>
        <w:t>аммиакопроводов</w:t>
      </w:r>
      <w:proofErr w:type="spellEnd"/>
      <w:r w:rsidRPr="007C3108">
        <w:rPr>
          <w:rFonts w:ascii="Tahoma" w:hAnsi="Tahoma" w:cs="Tahoma"/>
          <w:color w:val="000000" w:themeColor="text1"/>
          <w:sz w:val="24"/>
          <w:szCs w:val="24"/>
        </w:rPr>
        <w:t>) (70:14-6.3689).</w:t>
      </w:r>
    </w:p>
    <w:p w:rsidR="009B1D58" w:rsidRPr="007C3108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proofErr w:type="spellStart"/>
      <w:r w:rsidRPr="007C3108">
        <w:rPr>
          <w:rFonts w:ascii="Tahoma" w:hAnsi="Tahoma" w:cs="Tahoma"/>
          <w:color w:val="000000" w:themeColor="text1"/>
          <w:sz w:val="24"/>
          <w:szCs w:val="24"/>
        </w:rPr>
        <w:t>Водоохранная</w:t>
      </w:r>
      <w:proofErr w:type="spellEnd"/>
      <w:r w:rsidRPr="007C3108">
        <w:rPr>
          <w:rFonts w:ascii="Tahoma" w:hAnsi="Tahoma" w:cs="Tahoma"/>
          <w:color w:val="000000" w:themeColor="text1"/>
          <w:sz w:val="24"/>
          <w:szCs w:val="24"/>
        </w:rPr>
        <w:t xml:space="preserve"> зона (70:00-6.367).</w:t>
      </w:r>
    </w:p>
    <w:p w:rsidR="009B1D58" w:rsidRPr="007C3108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  <w:sectPr w:rsidR="009B1D58" w:rsidRPr="007C3108" w:rsidSect="0094783B">
          <w:pgSz w:w="16838" w:h="11906" w:orient="landscape"/>
          <w:pgMar w:top="1134" w:right="851" w:bottom="993" w:left="1134" w:header="709" w:footer="709" w:gutter="0"/>
          <w:cols w:space="708"/>
          <w:docGrid w:linePitch="360"/>
        </w:sectPr>
      </w:pPr>
      <w:r w:rsidRPr="007C3108">
        <w:rPr>
          <w:rFonts w:ascii="Tahoma" w:hAnsi="Tahoma" w:cs="Tahoma"/>
          <w:color w:val="000000" w:themeColor="text1"/>
          <w:sz w:val="24"/>
          <w:szCs w:val="24"/>
        </w:rPr>
        <w:t xml:space="preserve">Охранная зона объектов электроэнергетики (объектов электросетевого хозяйства и объектов по производству электрической энергии) (70:14-6.3872, 70:14-6.3876, 70:14-6.3740, 70:14-6.3738, 70:14-6.3739, 70:14-6.3798, 70:14-6.3799, </w:t>
      </w:r>
      <w:r w:rsidRPr="007C3108">
        <w:rPr>
          <w:rFonts w:ascii="Tahoma" w:hAnsi="Tahoma" w:cs="Tahoma"/>
          <w:color w:val="000000" w:themeColor="text1"/>
          <w:sz w:val="24"/>
          <w:szCs w:val="24"/>
        </w:rPr>
        <w:br/>
        <w:t>70:14-6.3741, 70:14-6.3611, 70:14-6.3612, 70:14-6.3795, 70:14-6.3875, 70:00-6.573).</w:t>
      </w:r>
    </w:p>
    <w:p w:rsidR="009B1D58" w:rsidRPr="00A416E3" w:rsidRDefault="009B1D58" w:rsidP="009B1D58">
      <w:pPr>
        <w:pStyle w:val="1"/>
        <w:pageBreakBefore/>
        <w:spacing w:before="0" w:after="120" w:line="240" w:lineRule="auto"/>
        <w:rPr>
          <w:color w:val="000000" w:themeColor="text1"/>
        </w:rPr>
      </w:pPr>
      <w:bookmarkStart w:id="39" w:name="_Toc228452385"/>
      <w:bookmarkStart w:id="40" w:name="_Toc228979973"/>
      <w:r w:rsidRPr="00A416E3">
        <w:rPr>
          <w:color w:val="000000" w:themeColor="text1"/>
        </w:rPr>
        <w:t>Зона объектов общественного использования и предпринимательства (О-1)</w:t>
      </w:r>
      <w:bookmarkEnd w:id="39"/>
      <w:bookmarkEnd w:id="40"/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Зона объектов обслуживания населения выделена для создания правовых условий формирования разнообразных объектов местного значения, связанных, прежде всего с удовлетворением периодических и эпизодических потребностей населения в обслуживании при соблюдении нижеприведенных видов разрешенного использования недвижимости.</w:t>
      </w: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41" w:name="_Toc228979974"/>
      <w:r w:rsidRPr="00A416E3">
        <w:rPr>
          <w:color w:val="000000" w:themeColor="text1"/>
        </w:rPr>
        <w:t>Основные виды разрешенного использования земельных участков и объектов капитального строительства</w:t>
      </w:r>
      <w:bookmarkEnd w:id="41"/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9B1D58" w:rsidRPr="00A416E3" w:rsidTr="00CA5F0D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Виды разрешенного использования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размеры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9B1D58" w:rsidRPr="00A416E3" w:rsidTr="00CA5F0D">
        <w:trPr>
          <w:trHeight w:val="70"/>
          <w:tblHeader/>
          <w:jc w:val="center"/>
        </w:trPr>
        <w:tc>
          <w:tcPr>
            <w:tcW w:w="562" w:type="dxa"/>
            <w:vMerge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код</w:t>
            </w:r>
          </w:p>
        </w:tc>
        <w:tc>
          <w:tcPr>
            <w:tcW w:w="368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9B1D58" w:rsidRPr="00A416E3" w:rsidTr="00CA5F0D">
        <w:trPr>
          <w:tblHeader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Оказание социальной помощи населению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3.2.2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зданий, предназначенных для служб психологической и бесплатной юридической помощи, социальных, пенсионных и иных служб (службы занятости населения, пункты питания малоимущих граждан), в которых осуществляется прием граждан по вопросам оказания социальной помощи и назначения социальных или пенсионных выплат, а также для размещения общественных некоммерческих организаций: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некоммерческих фондов, благотворительных организаций, клубов по интересам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  <w:lang w:val="en-US"/>
              </w:rPr>
              <w:t> 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  <w:lang w:val="en-US"/>
              </w:rPr>
              <w:t> 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Оказание услуг связи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3.2.3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зданий, предназначенных для размещения пунктов оказания услуг почтовой, телеграфной, междугородней и международной телефонной связи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200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75 %.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15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  <w:lang w:val="en-US"/>
              </w:rPr>
              <w:t> 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Общежития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3.2.4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зданий, предназначенных для размещения общежитий, предназначенных для проживания граждан на время их работы, службы или обучения, за исключением зданий, размещение которых предусмотрено содержанием вида разрешенного использования с кодом 4.7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1000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75 %.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  <w:lang w:val="en-US"/>
              </w:rPr>
              <w:t> 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Бытовое обслуживание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400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  <w:lang w:val="en-US"/>
              </w:rPr>
              <w:t> 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  <w:lang w:val="en-US"/>
              </w:rPr>
              <w:t> 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Объекты культурно-досуговой деятельности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3.6.1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зданий, предназначенных для 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планетариев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400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75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  <w:lang w:val="en-US"/>
              </w:rPr>
              <w:t> 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  <w:lang w:val="en-US"/>
              </w:rPr>
              <w:t> 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Парки культуры и отдыха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3.6.2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парков культуры и отдыха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15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  <w:lang w:val="en-US"/>
              </w:rPr>
              <w:t> 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70</w:t>
            </w: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  <w:t> </w:t>
            </w: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Государственное управление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3.8.1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зданий, предназначенных для размещения государственных органов, государственного пенсионного фонда, органов местного самоуправления, судов, а также организаций, непосредственно обеспечивающих их деятельность или оказывающих государственные и (или) муниципальные услуги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  <w:lang w:val="en-US"/>
              </w:rPr>
              <w:t> 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Обеспечение деятельности в области гидрометеорологии и смежных с ней областях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3.9.1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наблюдений за физическими и химическими процессами, происходящими в окружающей среде, определения ее гидрометеорологических, агрометеорологических и гелиогеофизических характеристик, уровня загрязнения атмосферного воздуха, почв, водных объектов, в том числе по гидробиологическим показателям, и околоземного - космического пространства, зданий и сооружений, используемых в области гидрометеорологии и смежных с ней областях (доплеровские метеорологические радиолокаторы, гидрологические посты и другие)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9.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Проведение научных исследований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3.9.2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 и сооружений, предназначенных для проведения научных изысканий, исследований и разработок (научно-исследовательские и проектные институты, научные центры, инновационные центры, государственные академии наук, опытно-конструкторские центры, в том числе отраслевые)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70 %.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blPrEx>
          <w:jc w:val="left"/>
        </w:tblPrEx>
        <w:tc>
          <w:tcPr>
            <w:tcW w:w="562" w:type="dxa"/>
            <w:shd w:val="clear" w:color="auto" w:fill="auto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10.</w:t>
            </w:r>
          </w:p>
        </w:tc>
        <w:tc>
          <w:tcPr>
            <w:tcW w:w="2268" w:type="dxa"/>
            <w:shd w:val="clear" w:color="auto" w:fill="auto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Проведение научных испытаний</w:t>
            </w:r>
          </w:p>
        </w:tc>
        <w:tc>
          <w:tcPr>
            <w:tcW w:w="993" w:type="dxa"/>
            <w:shd w:val="clear" w:color="auto" w:fill="auto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3.9.3</w:t>
            </w:r>
          </w:p>
        </w:tc>
        <w:tc>
          <w:tcPr>
            <w:tcW w:w="3685" w:type="dxa"/>
            <w:shd w:val="clear" w:color="auto" w:fill="auto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 и сооружений для проведения изысканий, испытаний опытных промышленных образцов, для размещения организаций, осуществляющих научные изыскания, исследования и разработки, научные и селекционные работы, ведение сельского и лесного хозяйства для получения ценных с научной точки зрения образцов растительного и животного мира</w:t>
            </w:r>
          </w:p>
        </w:tc>
        <w:tc>
          <w:tcPr>
            <w:tcW w:w="7335" w:type="dxa"/>
            <w:shd w:val="clear" w:color="auto" w:fill="auto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70 %.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Деловое управление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12.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Объекты торговли (торговые центры, торгово-развлекательные центры (комплексы)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общей площадью свыше 5000 кв. м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 кодами 4.5, 4.6, 4.8 - 4.8.2; размещение гаражей и (или) стоянок для автомобилей сотрудников и посетителей торгового центра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2000 кв. м.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Максимальные размеры земельных участков (площадь) – 5000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60 %.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13.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Рынки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гаражей и (или) стоянок для автомобилей сотрудников и посетителей рынка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1000 кв. м.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Максимальные размеры земельных участков (площадь) – 2500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60 %.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  <w:lang w:val="en-US"/>
              </w:rPr>
              <w:t> 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14.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Магазины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4.4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400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15.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Банковская и страховая деятельность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4.5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 услуги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400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16.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Общественное питание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4.6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200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17.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Гостиничное обслуживание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4.7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гостиниц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1000 кв.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18.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Развлекательные мероприятия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4.8.1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 и сооружений, предназначенных для организации развлекательных мероприятий, путешествий, для размещения дискотек и танцевальных площадок, ночных клубов, аквапарков, боулинга, аттракционов и т.п., игровых автоматов (кроме игрового оборудования, используемого для проведения азартных игр), игровых площадок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400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60 %.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19.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Служебные гаражи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4.9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20.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Стоянка транспортных средств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4.9.2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Размещение стоянок (парковок) легковых автомобилей и других </w:t>
            </w:r>
            <w:proofErr w:type="spell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мототранспортных</w:t>
            </w:r>
            <w:proofErr w:type="spell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средств, в том числе мотоциклов, мотороллеров, мотоколясок, мопедов, скутеров, за исключением встроенных, пристроенных и встроенно-пристроенных стоянок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Минимальные размеры земельных участков (площадь) – 25 </w:t>
            </w:r>
            <w:proofErr w:type="spellStart"/>
            <w:proofErr w:type="gram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кв.м</w:t>
            </w:r>
            <w:proofErr w:type="spellEnd"/>
            <w:proofErr w:type="gram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на 1 </w:t>
            </w:r>
            <w:proofErr w:type="spell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машино</w:t>
            </w:r>
            <w:proofErr w:type="spell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-место для открытых стоянок.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proofErr w:type="spell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Выставочно</w:t>
            </w:r>
            <w:proofErr w:type="spell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-ярмарочная деятельность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4.10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Размещение объектов капитального строительства, сооружений, предназначенных для осуществления </w:t>
            </w:r>
            <w:proofErr w:type="spell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выставочно</w:t>
            </w:r>
            <w:proofErr w:type="spell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-ярмарочной и </w:t>
            </w:r>
            <w:proofErr w:type="spell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конгрессной</w:t>
            </w:r>
            <w:proofErr w:type="spell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деятельности, включая деятельность, необходимую для обслуживания указанных мероприятий (застройка экспозиционной площади, организация питания участников мероприятий)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1000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  <w:lang w:val="en-US"/>
              </w:rPr>
              <w:t> 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22.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Обеспечение спортивно-зрелищных мероприятий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5.1.1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Размещение спортивно-зрелищных зданий и сооружений, имеющих специальные места для зрителей от 500 мест (стадионов, дворцов спорта, ледовых дворцов, ипподромов)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23.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Обеспечение занятий спортом в помещениях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5.1.2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спортивных клубов, спортивных залов, бассейнов, физкультурно-оздоровительных комплексов в зданиях и сооружениях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400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24.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Площадки для занятий спортом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5.1.3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25.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Оборудованные площадки для занятий спортом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5.1.4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сооружений для занятия спортом и физкультурой на открытом воздухе (теннисные корты, автодромы, мотодромы, трамплины, спортивные стрельбища)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26.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Обеспечение внутреннего правопорядка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8.3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Размещение объектов капитального строительства, необходимых для подготовки и поддержания в готовности органов внутренних дел, </w:t>
            </w:r>
            <w:proofErr w:type="spellStart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Росгвардии</w:t>
            </w:r>
            <w:proofErr w:type="spellEnd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27.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Историко-культурная деятельность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9.3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Сохранение и изучение объектов культурного наследия народов Российской Федерации (памятников истории и культуры), в том числе: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blPrEx>
          <w:jc w:val="left"/>
        </w:tblPrEx>
        <w:trPr>
          <w:trHeight w:val="20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28.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12.0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29.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3.1.1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30.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Административные здания организаций, обеспечивающих предоставление коммунальных услуг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3.1.2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зданий, предназначенных для приема физических и юридических лиц в связи с предоставлением им коммунальных услуг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</w:tbl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42" w:name="_Toc228979975"/>
      <w:r w:rsidRPr="00A416E3">
        <w:rPr>
          <w:color w:val="000000" w:themeColor="text1"/>
        </w:rPr>
        <w:t>Условно разрешенные виды использования земельных участков и объектов капитального строительства</w:t>
      </w:r>
      <w:bookmarkEnd w:id="42"/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9B1D58" w:rsidRPr="00A416E3" w:rsidTr="00CA5F0D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Виды разрешенного использования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размеры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9B1D58" w:rsidRPr="00A416E3" w:rsidTr="00CA5F0D">
        <w:trPr>
          <w:trHeight w:val="70"/>
          <w:tblHeader/>
          <w:jc w:val="center"/>
        </w:trPr>
        <w:tc>
          <w:tcPr>
            <w:tcW w:w="562" w:type="dxa"/>
            <w:vMerge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код</w:t>
            </w:r>
          </w:p>
        </w:tc>
        <w:tc>
          <w:tcPr>
            <w:tcW w:w="368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9B1D58" w:rsidRPr="00A416E3" w:rsidTr="00CA5F0D">
        <w:trPr>
          <w:tblHeader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Хранение автотранспорта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2.7.1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машино</w:t>
            </w:r>
            <w:proofErr w:type="spellEnd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-места, за исключением гаражей, размещение которых предусмотрено содержанием видов разрешенного использования с кодами 2.7.2, 4.9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1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(площадь):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- 40 </w:t>
            </w:r>
            <w:proofErr w:type="spellStart"/>
            <w:proofErr w:type="gram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кв.м</w:t>
            </w:r>
            <w:proofErr w:type="spellEnd"/>
            <w:proofErr w:type="gram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на 1 </w:t>
            </w:r>
            <w:proofErr w:type="spell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машино</w:t>
            </w:r>
            <w:proofErr w:type="spell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-место для наземных гаражей;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- 25 </w:t>
            </w:r>
            <w:proofErr w:type="spellStart"/>
            <w:proofErr w:type="gram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кв.м</w:t>
            </w:r>
            <w:proofErr w:type="spellEnd"/>
            <w:proofErr w:type="gram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на 1 </w:t>
            </w:r>
            <w:proofErr w:type="spell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машино</w:t>
            </w:r>
            <w:proofErr w:type="spell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-место для открытых наземных стоянок.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75%.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гаражей для собственных нужд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2.7.2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для собственных нужд отдельно стоящих гаражей и (или) гаражей, блокированных общими стенами с другими гаражами в одном ряду, имеющих общие с ними крышу, фундамент и коммуникации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</w:t>
            </w:r>
            <w:r w:rsidR="0094783B">
              <w:rPr>
                <w:rFonts w:ascii="Tahoma" w:hAnsi="Tahoma" w:cs="Tahoma"/>
                <w:color w:val="000000" w:themeColor="text1"/>
                <w:sz w:val="20"/>
                <w:szCs w:val="20"/>
              </w:rPr>
              <w:t>роений, сооружений</w:t>
            </w: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, за пределами которых запрещено строительство зданий, строений, сооружений – 1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</w:t>
            </w:r>
            <w:r w:rsidR="0094783B">
              <w:rPr>
                <w:rFonts w:ascii="Tahoma" w:hAnsi="Tahoma" w:cs="Tahoma"/>
                <w:color w:val="000000" w:themeColor="text1"/>
                <w:sz w:val="20"/>
                <w:szCs w:val="20"/>
              </w:rPr>
              <w:t>во зданий, строений, сооружений</w:t>
            </w: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 в случае размещения на смежном участке пристроенного здания – 0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(площадь):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- 24 кв. м на 1 </w:t>
            </w:r>
            <w:proofErr w:type="spellStart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машино</w:t>
            </w:r>
            <w:proofErr w:type="spellEnd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-место для отдельно стоящих гаражей;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- 30 кв. м на 1 </w:t>
            </w:r>
            <w:proofErr w:type="spellStart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машино</w:t>
            </w:r>
            <w:proofErr w:type="spellEnd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-место для гаражей, блокированных общими стенами с другими гаражами в одном ряду.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Максимальные размеры земельных участков (площадь) – 60 кв. м на 1 </w:t>
            </w:r>
            <w:proofErr w:type="spellStart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машино</w:t>
            </w:r>
            <w:proofErr w:type="spellEnd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-место.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85 %.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Религиозное использование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3.7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 кодами 3.7.1 - 3.7.2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Автомобильные мойки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4.9.1.3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автомобильных моек, а также размещение магазинов сопутствующей торговли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Ремонт автомобилей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4.9.1.4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мастерских, предназначенных для ремонта и обслуживания автомобилей, и прочих объектов дорожного сервиса, а также размещение магазинов сопутствующей торговли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</w:tbl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43" w:name="_Toc228979976"/>
      <w:r w:rsidRPr="00A416E3">
        <w:rPr>
          <w:color w:val="000000" w:themeColor="text1"/>
        </w:rPr>
        <w:t>Вспомогательные виды разрешенного использования земельных участков и объектов капитального строительства</w:t>
      </w:r>
      <w:bookmarkEnd w:id="43"/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9B1D58" w:rsidRPr="00A416E3" w:rsidTr="00CA5F0D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Виды разрешенного использования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размеры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9B1D58" w:rsidRPr="00A416E3" w:rsidTr="00CA5F0D">
        <w:trPr>
          <w:trHeight w:val="70"/>
          <w:tblHeader/>
          <w:jc w:val="center"/>
        </w:trPr>
        <w:tc>
          <w:tcPr>
            <w:tcW w:w="562" w:type="dxa"/>
            <w:vMerge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код</w:t>
            </w:r>
          </w:p>
        </w:tc>
        <w:tc>
          <w:tcPr>
            <w:tcW w:w="368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9B1D58" w:rsidRPr="00A416E3" w:rsidTr="00CA5F0D">
        <w:trPr>
          <w:tblHeader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Служебные гаражи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4.9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</w:tbl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b w:val="0"/>
          <w:color w:val="000000" w:themeColor="text1"/>
        </w:rPr>
      </w:pPr>
      <w:bookmarkStart w:id="44" w:name="_Toc228979977"/>
      <w:r w:rsidRPr="00A416E3">
        <w:rPr>
          <w:color w:val="000000" w:themeColor="text1"/>
        </w:rPr>
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</w:r>
      <w:bookmarkEnd w:id="44"/>
    </w:p>
    <w:p w:rsidR="009B1D58" w:rsidRPr="007F5DA5" w:rsidRDefault="009B1D58" w:rsidP="009B1D58">
      <w:pPr>
        <w:pStyle w:val="af3"/>
        <w:numPr>
          <w:ilvl w:val="0"/>
          <w:numId w:val="1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7F5DA5">
        <w:rPr>
          <w:rFonts w:ascii="Tahoma" w:hAnsi="Tahoma" w:cs="Tahoma"/>
          <w:color w:val="000000" w:themeColor="text1"/>
          <w:sz w:val="24"/>
          <w:szCs w:val="24"/>
        </w:rPr>
        <w:t>Охранная зона геодезического пункта (70:21-6.2587).</w:t>
      </w:r>
    </w:p>
    <w:p w:rsidR="009B1D58" w:rsidRPr="007F5DA5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7F5DA5">
        <w:rPr>
          <w:rFonts w:ascii="Tahoma" w:hAnsi="Tahoma" w:cs="Tahoma"/>
          <w:color w:val="000000" w:themeColor="text1"/>
          <w:sz w:val="24"/>
          <w:szCs w:val="24"/>
        </w:rPr>
        <w:t xml:space="preserve">Охранная зона инженерных коммуникаций (70:14-6.2063, 70:14-6.2495, 70:14-6.1399, 70:14-6.346, 70:14-6.3500, </w:t>
      </w:r>
      <w:r w:rsidRPr="007F5DA5">
        <w:rPr>
          <w:rFonts w:ascii="Tahoma" w:hAnsi="Tahoma" w:cs="Tahoma"/>
          <w:color w:val="000000" w:themeColor="text1"/>
          <w:sz w:val="24"/>
          <w:szCs w:val="24"/>
        </w:rPr>
        <w:br/>
        <w:t>70:14-6.1398).</w:t>
      </w:r>
    </w:p>
    <w:p w:rsidR="009B1D58" w:rsidRPr="007F5DA5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proofErr w:type="spellStart"/>
      <w:r w:rsidRPr="007F5DA5">
        <w:rPr>
          <w:rFonts w:ascii="Tahoma" w:hAnsi="Tahoma" w:cs="Tahoma"/>
          <w:color w:val="000000" w:themeColor="text1"/>
          <w:sz w:val="24"/>
          <w:szCs w:val="24"/>
        </w:rPr>
        <w:t>Приаэродромная</w:t>
      </w:r>
      <w:proofErr w:type="spellEnd"/>
      <w:r w:rsidRPr="007F5DA5">
        <w:rPr>
          <w:rFonts w:ascii="Tahoma" w:hAnsi="Tahoma" w:cs="Tahoma"/>
          <w:color w:val="000000" w:themeColor="text1"/>
          <w:sz w:val="24"/>
          <w:szCs w:val="24"/>
        </w:rPr>
        <w:t xml:space="preserve"> территория (70:00-6.587, 70:00-6.585, 70:00-6.586, 70:00-6.588, 70:00-6.589, 70:00-6.590, 70:21-6.7713).</w:t>
      </w:r>
    </w:p>
    <w:p w:rsidR="009B1D58" w:rsidRPr="007F5DA5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proofErr w:type="spellStart"/>
      <w:r w:rsidRPr="007F5DA5">
        <w:rPr>
          <w:rFonts w:ascii="Tahoma" w:hAnsi="Tahoma" w:cs="Tahoma"/>
          <w:color w:val="000000" w:themeColor="text1"/>
          <w:sz w:val="24"/>
          <w:szCs w:val="24"/>
        </w:rPr>
        <w:t>Водоохранная</w:t>
      </w:r>
      <w:proofErr w:type="spellEnd"/>
      <w:r w:rsidRPr="007F5DA5">
        <w:rPr>
          <w:rFonts w:ascii="Tahoma" w:hAnsi="Tahoma" w:cs="Tahoma"/>
          <w:color w:val="000000" w:themeColor="text1"/>
          <w:sz w:val="24"/>
          <w:szCs w:val="24"/>
        </w:rPr>
        <w:t xml:space="preserve"> зона (70:00-6.367).</w:t>
      </w:r>
    </w:p>
    <w:p w:rsidR="009B1D58" w:rsidRPr="00A416E3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color w:val="000000" w:themeColor="text1"/>
        </w:rPr>
      </w:pPr>
      <w:r w:rsidRPr="007F5DA5">
        <w:rPr>
          <w:rFonts w:ascii="Tahoma" w:hAnsi="Tahoma" w:cs="Tahoma"/>
          <w:color w:val="000000" w:themeColor="text1"/>
          <w:sz w:val="24"/>
          <w:szCs w:val="24"/>
        </w:rPr>
        <w:t xml:space="preserve">Зона санитарной охраны источников водоснабжения и водопроводов питьевого назначения (70:00-6.380, 70:00-6.382, </w:t>
      </w:r>
      <w:r w:rsidRPr="007F5DA5">
        <w:rPr>
          <w:rFonts w:ascii="Tahoma" w:hAnsi="Tahoma" w:cs="Tahoma"/>
          <w:color w:val="000000" w:themeColor="text1"/>
          <w:sz w:val="24"/>
          <w:szCs w:val="24"/>
        </w:rPr>
        <w:br/>
        <w:t>70:00-6.389).</w:t>
      </w:r>
      <w:r w:rsidRPr="00A416E3">
        <w:rPr>
          <w:color w:val="000000" w:themeColor="text1"/>
        </w:rPr>
        <w:br w:type="page"/>
      </w:r>
    </w:p>
    <w:p w:rsidR="009B1D58" w:rsidRPr="00A416E3" w:rsidRDefault="009B1D58" w:rsidP="009B1D58">
      <w:pPr>
        <w:rPr>
          <w:color w:val="000000" w:themeColor="text1"/>
        </w:rPr>
        <w:sectPr w:rsidR="009B1D58" w:rsidRPr="00A416E3" w:rsidSect="00CA5F0D">
          <w:pgSz w:w="16838" w:h="11906" w:orient="landscape"/>
          <w:pgMar w:top="1134" w:right="851" w:bottom="1134" w:left="1134" w:header="709" w:footer="709" w:gutter="0"/>
          <w:cols w:space="708"/>
          <w:docGrid w:linePitch="360"/>
        </w:sectPr>
      </w:pPr>
    </w:p>
    <w:p w:rsidR="009B1D58" w:rsidRPr="00A416E3" w:rsidRDefault="009B1D58" w:rsidP="009B1D58">
      <w:pPr>
        <w:pStyle w:val="1"/>
        <w:pageBreakBefore/>
        <w:spacing w:before="0" w:after="120" w:line="240" w:lineRule="auto"/>
        <w:rPr>
          <w:color w:val="000000" w:themeColor="text1"/>
        </w:rPr>
      </w:pPr>
      <w:bookmarkStart w:id="45" w:name="_Toc228452386"/>
      <w:bookmarkStart w:id="46" w:name="_Toc228979978"/>
      <w:r w:rsidRPr="00A416E3">
        <w:rPr>
          <w:color w:val="000000" w:themeColor="text1"/>
        </w:rPr>
        <w:t>Зона объектов здравоохранения и социального обслуживания (О-2)</w:t>
      </w:r>
      <w:bookmarkEnd w:id="45"/>
      <w:bookmarkEnd w:id="46"/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Зона объектов здравоохранения и социального обслуживания выделена для обеспечения правовых условий размещения объектов здравоохранения, санаторной деятельности и объектов социального обслуживания.</w:t>
      </w: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47" w:name="_Toc228979979"/>
      <w:r w:rsidRPr="00A416E3">
        <w:rPr>
          <w:color w:val="000000" w:themeColor="text1"/>
        </w:rPr>
        <w:t>Основные виды разрешенного использования земельных участков и объектов капитального строительства</w:t>
      </w:r>
      <w:bookmarkEnd w:id="47"/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9B1D58" w:rsidRPr="00A416E3" w:rsidTr="00CA5F0D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Виды разрешенного использования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размеры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9B1D58" w:rsidRPr="00A416E3" w:rsidTr="00CA5F0D">
        <w:trPr>
          <w:trHeight w:val="70"/>
          <w:tblHeader/>
          <w:jc w:val="center"/>
        </w:trPr>
        <w:tc>
          <w:tcPr>
            <w:tcW w:w="562" w:type="dxa"/>
            <w:vMerge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код</w:t>
            </w:r>
          </w:p>
        </w:tc>
        <w:tc>
          <w:tcPr>
            <w:tcW w:w="368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9B1D58" w:rsidRPr="00A416E3" w:rsidTr="00CA5F0D">
        <w:trPr>
          <w:tblHeader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Дома социального обслуживания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3.2.1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зданий, предназначенных для размещения домов престарелых, домов ребенка, детских домов, пунктов ночлега для бездомных граждан;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 для временного размещения вынужденных переселенцев, лиц, признанных беженцами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Оказание социальной помощи населению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3.2.2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зданий, предназначенных для служб психологической и бесплатной юридической помощи, социальных, пенсионных и иных служб (службы занятости населения, пункты питания малоимущих граждан), в которых осуществляется прием граждан по вопросам оказания социальной помощи и назначения социальных или пенсионных выплат, а также для размещения общественных некоммерческих организаций: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некоммерческих фондов, благотворительных организаций, клубов по интересам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Здравоохранение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3.4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оказания гражданам медицинской помощи. Содержание данного вида разрешенного использования включает в себя содержание видов разрешенного использования с кодами 3.4.1 - 3.4.2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Санаторная деятельность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9.2.1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санаториев, профилакториев, бальнеологических лечебниц, грязелечебниц, обеспечивающих оказание услуги по лечению и оздоровлению населения;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обустройство лечебно-оздоровительных местностей (пляжи, бюветы, места добычи целебной грязи);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лечебно-оздоровительных лагерей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5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30 %.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Служебные гаражи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4.9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Обеспечение внутреннего правопорядка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8.3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Размещение объектов капитального строительства, необходимых для подготовки и поддержания в готовности органов внутренних дел, </w:t>
            </w:r>
            <w:proofErr w:type="spellStart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Росгвардии</w:t>
            </w:r>
            <w:proofErr w:type="spellEnd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Историко-культурная деятельность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9.3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Сохранение и изучение объектов культурного наследия народов Российской Федерации (памятников истории и культуры), в том числе: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blPrEx>
          <w:jc w:val="left"/>
        </w:tblPrEx>
        <w:trPr>
          <w:trHeight w:val="20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12.0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9.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3.1.1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</w:tbl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48" w:name="_Toc228979980"/>
      <w:r w:rsidRPr="00A416E3">
        <w:rPr>
          <w:color w:val="000000" w:themeColor="text1"/>
        </w:rPr>
        <w:t>Условно разрешенные виды использования земельных участков и объектов капитального строительства</w:t>
      </w:r>
      <w:bookmarkEnd w:id="48"/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9B1D58" w:rsidRPr="00A416E3" w:rsidTr="00CA5F0D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Виды разрешенного использования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размеры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9B1D58" w:rsidRPr="00A416E3" w:rsidTr="00CA5F0D">
        <w:trPr>
          <w:trHeight w:val="70"/>
          <w:tblHeader/>
          <w:jc w:val="center"/>
        </w:trPr>
        <w:tc>
          <w:tcPr>
            <w:tcW w:w="562" w:type="dxa"/>
            <w:vMerge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код</w:t>
            </w:r>
          </w:p>
        </w:tc>
        <w:tc>
          <w:tcPr>
            <w:tcW w:w="368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9B1D58" w:rsidRPr="00A416E3" w:rsidTr="00CA5F0D">
        <w:trPr>
          <w:tblHeader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Осуществление религиозных обрядов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3.7.1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 и сооружений, предназначенных для совершения религиозных обрядов и церемоний (в том числе церкви, соборы, храмы, часовни, мечети, молельные дома, синагоги)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Магазины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4.4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– 3 м.</w:t>
            </w:r>
          </w:p>
          <w:p w:rsidR="009B1D58" w:rsidRPr="00A416E3" w:rsidRDefault="009B1D58" w:rsidP="00CA5F0D">
            <w:pPr>
              <w:jc w:val="both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400 кв. м.</w:t>
            </w:r>
          </w:p>
          <w:p w:rsidR="009B1D58" w:rsidRPr="00A416E3" w:rsidRDefault="009B1D58" w:rsidP="00CA5F0D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Максимальные размеры земельных участков (площадь) – 2500 кв. м.</w:t>
            </w:r>
          </w:p>
          <w:p w:rsidR="009B1D58" w:rsidRPr="00A416E3" w:rsidRDefault="009B1D58" w:rsidP="00CA5F0D">
            <w:pPr>
              <w:jc w:val="both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75 %.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</w:tbl>
    <w:p w:rsidR="00467BBE" w:rsidRDefault="00467BBE">
      <w:pPr>
        <w:rPr>
          <w:rFonts w:ascii="Tahoma" w:eastAsia="Times New Roman" w:hAnsi="Tahoma" w:cs="Times New Roman"/>
          <w:b/>
          <w:bCs/>
          <w:iCs/>
          <w:color w:val="000000" w:themeColor="text1"/>
          <w:sz w:val="26"/>
          <w:szCs w:val="28"/>
        </w:rPr>
      </w:pPr>
      <w:bookmarkStart w:id="49" w:name="_Toc228979981"/>
      <w:r>
        <w:rPr>
          <w:color w:val="000000" w:themeColor="text1"/>
        </w:rPr>
        <w:br w:type="page"/>
      </w: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r w:rsidRPr="00A416E3">
        <w:rPr>
          <w:color w:val="000000" w:themeColor="text1"/>
        </w:rPr>
        <w:t>Вспомогательные виды разрешенного использования земельных участков и объектов капитального строительства</w:t>
      </w:r>
      <w:bookmarkEnd w:id="49"/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9B1D58" w:rsidRPr="00A416E3" w:rsidTr="00CA5F0D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Виды разрешенного использования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размеры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9B1D58" w:rsidRPr="00A416E3" w:rsidTr="00CA5F0D">
        <w:trPr>
          <w:trHeight w:val="70"/>
          <w:tblHeader/>
          <w:jc w:val="center"/>
        </w:trPr>
        <w:tc>
          <w:tcPr>
            <w:tcW w:w="562" w:type="dxa"/>
            <w:vMerge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код</w:t>
            </w:r>
          </w:p>
        </w:tc>
        <w:tc>
          <w:tcPr>
            <w:tcW w:w="368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9B1D58" w:rsidRPr="00A416E3" w:rsidTr="00CA5F0D">
        <w:trPr>
          <w:tblHeader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Служебные гаражи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4.9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– 3 м.</w:t>
            </w:r>
          </w:p>
          <w:p w:rsidR="009B1D58" w:rsidRPr="00A416E3" w:rsidRDefault="009B1D58" w:rsidP="00CA5F0D">
            <w:pPr>
              <w:jc w:val="both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</w:tbl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b w:val="0"/>
          <w:color w:val="000000" w:themeColor="text1"/>
        </w:rPr>
      </w:pPr>
      <w:bookmarkStart w:id="50" w:name="_Toc228979982"/>
      <w:r w:rsidRPr="00A416E3">
        <w:rPr>
          <w:color w:val="000000" w:themeColor="text1"/>
        </w:rPr>
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</w:r>
      <w:bookmarkEnd w:id="50"/>
    </w:p>
    <w:p w:rsidR="009B1D58" w:rsidRPr="007F5DA5" w:rsidRDefault="009B1D58" w:rsidP="009B1D58">
      <w:pPr>
        <w:pStyle w:val="af3"/>
        <w:numPr>
          <w:ilvl w:val="0"/>
          <w:numId w:val="16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7F5DA5">
        <w:rPr>
          <w:rFonts w:ascii="Tahoma" w:hAnsi="Tahoma" w:cs="Tahoma"/>
          <w:color w:val="000000" w:themeColor="text1"/>
          <w:sz w:val="24"/>
          <w:szCs w:val="24"/>
        </w:rPr>
        <w:t>Охранная зона инженерных коммуникаций (70:14-6.2063, 70:14-6.2067).</w:t>
      </w:r>
    </w:p>
    <w:p w:rsidR="009B1D58" w:rsidRPr="007F5DA5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proofErr w:type="spellStart"/>
      <w:r w:rsidRPr="007F5DA5">
        <w:rPr>
          <w:rFonts w:ascii="Tahoma" w:hAnsi="Tahoma" w:cs="Tahoma"/>
          <w:color w:val="000000" w:themeColor="text1"/>
          <w:sz w:val="24"/>
          <w:szCs w:val="24"/>
        </w:rPr>
        <w:t>Водоохранная</w:t>
      </w:r>
      <w:proofErr w:type="spellEnd"/>
      <w:r w:rsidRPr="007F5DA5">
        <w:rPr>
          <w:rFonts w:ascii="Tahoma" w:hAnsi="Tahoma" w:cs="Tahoma"/>
          <w:color w:val="000000" w:themeColor="text1"/>
          <w:sz w:val="24"/>
          <w:szCs w:val="24"/>
        </w:rPr>
        <w:t xml:space="preserve"> зона (70:00-6.367).</w:t>
      </w:r>
    </w:p>
    <w:p w:rsidR="009B1D58" w:rsidRPr="00A416E3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color w:val="000000" w:themeColor="text1"/>
        </w:rPr>
      </w:pPr>
      <w:proofErr w:type="spellStart"/>
      <w:r w:rsidRPr="007F5DA5">
        <w:rPr>
          <w:rFonts w:ascii="Tahoma" w:hAnsi="Tahoma" w:cs="Tahoma"/>
          <w:color w:val="000000" w:themeColor="text1"/>
          <w:sz w:val="24"/>
          <w:szCs w:val="24"/>
        </w:rPr>
        <w:t>Приаэродромная</w:t>
      </w:r>
      <w:proofErr w:type="spellEnd"/>
      <w:r w:rsidRPr="007F5DA5">
        <w:rPr>
          <w:rFonts w:ascii="Tahoma" w:hAnsi="Tahoma" w:cs="Tahoma"/>
          <w:color w:val="000000" w:themeColor="text1"/>
          <w:sz w:val="24"/>
          <w:szCs w:val="24"/>
        </w:rPr>
        <w:t xml:space="preserve"> территория (70:00-6.587, 70:00-6.585, 70:00-6.586, 70:00-6.588, 70:00-6.589, 70:00-6.590).</w:t>
      </w:r>
      <w:r w:rsidRPr="00A416E3">
        <w:rPr>
          <w:color w:val="000000" w:themeColor="text1"/>
        </w:rPr>
        <w:br w:type="page"/>
      </w:r>
    </w:p>
    <w:p w:rsidR="009B1D58" w:rsidRPr="00A416E3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color w:val="000000" w:themeColor="text1"/>
        </w:rPr>
        <w:sectPr w:rsidR="009B1D58" w:rsidRPr="00A416E3" w:rsidSect="00CA5F0D">
          <w:type w:val="continuous"/>
          <w:pgSz w:w="16838" w:h="11906" w:orient="landscape"/>
          <w:pgMar w:top="1134" w:right="851" w:bottom="1134" w:left="1134" w:header="709" w:footer="709" w:gutter="0"/>
          <w:cols w:space="708"/>
          <w:docGrid w:linePitch="360"/>
        </w:sectPr>
      </w:pPr>
    </w:p>
    <w:p w:rsidR="009B1D58" w:rsidRPr="00A416E3" w:rsidRDefault="009B1D58" w:rsidP="009B1D58">
      <w:pPr>
        <w:pStyle w:val="1"/>
        <w:pageBreakBefore/>
        <w:spacing w:before="0" w:after="120" w:line="240" w:lineRule="auto"/>
        <w:rPr>
          <w:color w:val="000000" w:themeColor="text1"/>
        </w:rPr>
      </w:pPr>
      <w:bookmarkStart w:id="51" w:name="_Toc228452387"/>
      <w:bookmarkStart w:id="52" w:name="_Toc228979983"/>
      <w:r w:rsidRPr="00A416E3">
        <w:rPr>
          <w:color w:val="000000" w:themeColor="text1"/>
        </w:rPr>
        <w:t>Зона объектов образования и просвещения (О-3)</w:t>
      </w:r>
      <w:bookmarkEnd w:id="51"/>
      <w:bookmarkEnd w:id="52"/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Зона объектов образования и просвещения выделена для обеспечения правовых условий размещения дошкольных образовательных и общеобразовательных организаций и сопутствующей инфраструктуры</w:t>
      </w: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53" w:name="_Toc228979984"/>
      <w:r w:rsidRPr="00A416E3">
        <w:rPr>
          <w:color w:val="000000" w:themeColor="text1"/>
        </w:rPr>
        <w:t>Основные виды разрешенного использования земельных участков и объектов капитального строительства</w:t>
      </w:r>
      <w:bookmarkEnd w:id="53"/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9B1D58" w:rsidRPr="00A416E3" w:rsidTr="00CA5F0D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Виды разрешенного использования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размеры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9B1D58" w:rsidRPr="00A416E3" w:rsidTr="00CA5F0D">
        <w:trPr>
          <w:trHeight w:val="70"/>
          <w:tblHeader/>
          <w:jc w:val="center"/>
        </w:trPr>
        <w:tc>
          <w:tcPr>
            <w:tcW w:w="562" w:type="dxa"/>
            <w:vMerge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код</w:t>
            </w:r>
          </w:p>
        </w:tc>
        <w:tc>
          <w:tcPr>
            <w:tcW w:w="368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9B1D58" w:rsidRPr="00A416E3" w:rsidTr="00CA5F0D">
        <w:trPr>
          <w:tblHeader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Дошкольное, начальное и среднее общее образование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3.5.1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(площадь):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-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  <w:lang w:val="en-US"/>
              </w:rPr>
              <w:t> 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3600 кв. м для отдельно стоящей дошкольной образовательной организации;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- 10000 кв. м для общеобразовательной организации;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- 450 кв. м для организаций дополнительного образования.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60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  <w:lang w:val="en-US"/>
              </w:rPr>
              <w:t> 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  <w:lang w:val="en-US"/>
              </w:rPr>
              <w:t> 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Площадки для занятий спортом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5.1.3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Обеспечение внутреннего правопорядка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8.3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Размещение объектов капитального строительства, необходимых для подготовки и поддержания в готовности органов внутренних дел, </w:t>
            </w:r>
            <w:proofErr w:type="spellStart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Росгвардии</w:t>
            </w:r>
            <w:proofErr w:type="spellEnd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  <w:lang w:val="en-US"/>
              </w:rPr>
              <w:t> 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Историко-культурная деятельность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9.3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Сохранение и изучение объектов культурного наследия народов Российской Федерации (памятников истории и культуры), в том числе: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blPrEx>
          <w:jc w:val="left"/>
        </w:tblPrEx>
        <w:trPr>
          <w:trHeight w:val="20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12.0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3.1.1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</w:tbl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b w:val="0"/>
          <w:color w:val="000000" w:themeColor="text1"/>
        </w:rPr>
      </w:pPr>
      <w:bookmarkStart w:id="54" w:name="_Toc228979985"/>
      <w:r w:rsidRPr="00A416E3">
        <w:rPr>
          <w:color w:val="000000" w:themeColor="text1"/>
        </w:rPr>
        <w:t>Условно разрешенные виды использования земельных участков и объектов капитального строительства</w:t>
      </w:r>
      <w:bookmarkEnd w:id="54"/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Условно разрешенные виды использования земельных участков и объектов капитального строительства не установлены.</w:t>
      </w: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55" w:name="_Toc228979986"/>
      <w:r w:rsidRPr="00A416E3">
        <w:rPr>
          <w:color w:val="000000" w:themeColor="text1"/>
        </w:rPr>
        <w:t>Вспомогательные виды разрешенного использования земельных участков и объектов капитального строительства</w:t>
      </w:r>
      <w:bookmarkEnd w:id="55"/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Вспомогательные виды разрешенного использования земельных участков и объектов капитального строительства не установлены.</w:t>
      </w:r>
    </w:p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b w:val="0"/>
          <w:color w:val="000000" w:themeColor="text1"/>
        </w:rPr>
      </w:pPr>
      <w:bookmarkStart w:id="56" w:name="_Toc228979987"/>
      <w:r w:rsidRPr="00A416E3">
        <w:rPr>
          <w:color w:val="000000" w:themeColor="text1"/>
        </w:rPr>
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</w:r>
      <w:bookmarkEnd w:id="56"/>
    </w:p>
    <w:p w:rsidR="009B1D58" w:rsidRPr="0059637B" w:rsidRDefault="009B1D58" w:rsidP="009B1D58">
      <w:pPr>
        <w:pStyle w:val="af3"/>
        <w:numPr>
          <w:ilvl w:val="0"/>
          <w:numId w:val="17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proofErr w:type="spellStart"/>
      <w:r w:rsidRPr="0059637B">
        <w:rPr>
          <w:rFonts w:ascii="Tahoma" w:hAnsi="Tahoma" w:cs="Tahoma"/>
          <w:color w:val="000000" w:themeColor="text1"/>
          <w:sz w:val="24"/>
          <w:szCs w:val="24"/>
        </w:rPr>
        <w:t>Приаэродромная</w:t>
      </w:r>
      <w:proofErr w:type="spellEnd"/>
      <w:r w:rsidRPr="0059637B">
        <w:rPr>
          <w:rFonts w:ascii="Tahoma" w:hAnsi="Tahoma" w:cs="Tahoma"/>
          <w:color w:val="000000" w:themeColor="text1"/>
          <w:sz w:val="24"/>
          <w:szCs w:val="24"/>
        </w:rPr>
        <w:t xml:space="preserve"> территория (70:00-6.587, 70:00-6.585, 70:00-6.586, 70:00-6.588, 70:00-6.589, 70:00-6.590).</w:t>
      </w:r>
    </w:p>
    <w:p w:rsidR="009B1D58" w:rsidRPr="0059637B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59637B">
        <w:rPr>
          <w:rFonts w:ascii="Tahoma" w:hAnsi="Tahoma" w:cs="Tahoma"/>
          <w:color w:val="000000" w:themeColor="text1"/>
          <w:sz w:val="24"/>
          <w:szCs w:val="24"/>
        </w:rPr>
        <w:t>Охранная зона инженерных коммуникаций (70:14-6.346, 70:14-6.13, 70:14-6.1399, 70:14-6.2063, 70:14-6.732).</w:t>
      </w:r>
    </w:p>
    <w:p w:rsidR="009B1D58" w:rsidRPr="0059637B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59637B">
        <w:rPr>
          <w:rFonts w:ascii="Tahoma" w:hAnsi="Tahoma" w:cs="Tahoma"/>
          <w:color w:val="000000" w:themeColor="text1"/>
          <w:sz w:val="24"/>
          <w:szCs w:val="24"/>
        </w:rPr>
        <w:t>Ох</w:t>
      </w:r>
      <w:r w:rsidR="0094783B">
        <w:rPr>
          <w:rFonts w:ascii="Tahoma" w:hAnsi="Tahoma" w:cs="Tahoma"/>
          <w:color w:val="000000" w:themeColor="text1"/>
          <w:sz w:val="24"/>
          <w:szCs w:val="24"/>
        </w:rPr>
        <w:t>ранная зона линий и сооружений </w:t>
      </w:r>
      <w:r w:rsidRPr="0059637B">
        <w:rPr>
          <w:rFonts w:ascii="Tahoma" w:hAnsi="Tahoma" w:cs="Tahoma"/>
          <w:color w:val="000000" w:themeColor="text1"/>
          <w:sz w:val="24"/>
          <w:szCs w:val="24"/>
        </w:rPr>
        <w:t xml:space="preserve">связи и линий и </w:t>
      </w:r>
      <w:proofErr w:type="gramStart"/>
      <w:r w:rsidRPr="0059637B">
        <w:rPr>
          <w:rFonts w:ascii="Tahoma" w:hAnsi="Tahoma" w:cs="Tahoma"/>
          <w:color w:val="000000" w:themeColor="text1"/>
          <w:sz w:val="24"/>
          <w:szCs w:val="24"/>
        </w:rPr>
        <w:t>сооружений  радиофикации</w:t>
      </w:r>
      <w:proofErr w:type="gramEnd"/>
      <w:r w:rsidRPr="0059637B">
        <w:rPr>
          <w:rFonts w:ascii="Tahoma" w:hAnsi="Tahoma" w:cs="Tahoma"/>
          <w:color w:val="000000" w:themeColor="text1"/>
          <w:sz w:val="24"/>
          <w:szCs w:val="24"/>
        </w:rPr>
        <w:t xml:space="preserve"> (70:14-6.1537).</w:t>
      </w:r>
    </w:p>
    <w:p w:rsidR="009B1D58" w:rsidRPr="0059637B" w:rsidRDefault="009B1D58" w:rsidP="0059637B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color w:val="000000" w:themeColor="text1"/>
        </w:rPr>
        <w:sectPr w:rsidR="009B1D58" w:rsidRPr="0059637B" w:rsidSect="00CA5F0D">
          <w:type w:val="continuous"/>
          <w:pgSz w:w="16838" w:h="11906" w:orient="landscape"/>
          <w:pgMar w:top="1134" w:right="851" w:bottom="1134" w:left="1134" w:header="709" w:footer="709" w:gutter="0"/>
          <w:cols w:space="708"/>
          <w:docGrid w:linePitch="360"/>
        </w:sectPr>
      </w:pPr>
      <w:proofErr w:type="spellStart"/>
      <w:r w:rsidRPr="0059637B">
        <w:rPr>
          <w:rFonts w:ascii="Tahoma" w:hAnsi="Tahoma" w:cs="Tahoma"/>
          <w:color w:val="000000" w:themeColor="text1"/>
          <w:sz w:val="24"/>
          <w:szCs w:val="24"/>
        </w:rPr>
        <w:t>Водоохранная</w:t>
      </w:r>
      <w:proofErr w:type="spellEnd"/>
      <w:r w:rsidRPr="0059637B">
        <w:rPr>
          <w:rFonts w:ascii="Tahoma" w:hAnsi="Tahoma" w:cs="Tahoma"/>
          <w:color w:val="000000" w:themeColor="text1"/>
          <w:sz w:val="24"/>
          <w:szCs w:val="24"/>
        </w:rPr>
        <w:t xml:space="preserve"> зона (70:00-6.367).</w:t>
      </w:r>
      <w:r w:rsidR="0059637B" w:rsidRPr="0059637B">
        <w:rPr>
          <w:color w:val="000000" w:themeColor="text1"/>
        </w:rPr>
        <w:t xml:space="preserve"> </w:t>
      </w:r>
    </w:p>
    <w:p w:rsidR="009B1D58" w:rsidRPr="00A416E3" w:rsidRDefault="009B1D58" w:rsidP="009B1D58">
      <w:pPr>
        <w:pStyle w:val="1"/>
        <w:pageBreakBefore/>
        <w:spacing w:before="0" w:after="120" w:line="240" w:lineRule="auto"/>
        <w:rPr>
          <w:color w:val="000000" w:themeColor="text1"/>
        </w:rPr>
      </w:pPr>
      <w:bookmarkStart w:id="57" w:name="_Toc228452388"/>
      <w:bookmarkStart w:id="58" w:name="_Toc228979988"/>
      <w:r w:rsidRPr="00A416E3">
        <w:rPr>
          <w:color w:val="000000" w:themeColor="text1"/>
        </w:rPr>
        <w:t>Зона объектов религиозного использования (О-4)</w:t>
      </w:r>
      <w:bookmarkEnd w:id="57"/>
      <w:bookmarkEnd w:id="58"/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Зона объектов религиозного использования выделена для обеспечения правовых условий размещения объектов культового назначения различных конфессий.</w:t>
      </w: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59" w:name="_Toc228979989"/>
      <w:r w:rsidRPr="00A416E3">
        <w:rPr>
          <w:color w:val="000000" w:themeColor="text1"/>
        </w:rPr>
        <w:t>Основные виды разрешенного использования земельных участков и объектов капитального строительства</w:t>
      </w:r>
      <w:bookmarkEnd w:id="59"/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9B1D58" w:rsidRPr="00A416E3" w:rsidTr="00CA5F0D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Виды разрешенного использования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размеры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9B1D58" w:rsidRPr="00A416E3" w:rsidTr="00CA5F0D">
        <w:trPr>
          <w:trHeight w:val="70"/>
          <w:tblHeader/>
          <w:jc w:val="center"/>
        </w:trPr>
        <w:tc>
          <w:tcPr>
            <w:tcW w:w="562" w:type="dxa"/>
            <w:vMerge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код</w:t>
            </w:r>
          </w:p>
        </w:tc>
        <w:tc>
          <w:tcPr>
            <w:tcW w:w="368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9B1D58" w:rsidRPr="00A416E3" w:rsidTr="00CA5F0D">
        <w:trPr>
          <w:tblHeader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Религиозное использование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3.7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 кодами 3.7.1 - 3.7.2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Обеспечение внутреннего правопорядка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8.3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Размещение объектов капитального строительства, необходимых для подготовки и поддержания в готовности органов внутренних дел, </w:t>
            </w:r>
            <w:proofErr w:type="spellStart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Росгвардии</w:t>
            </w:r>
            <w:proofErr w:type="spellEnd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  <w:lang w:val="en-US"/>
              </w:rPr>
              <w:t> 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Историко-культурная деятельность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9.3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Сохранение и изучение объектов культурного наследия народов Российской Федерации (памятников истории и культуры), в том числе: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blPrEx>
          <w:jc w:val="left"/>
        </w:tblPrEx>
        <w:trPr>
          <w:trHeight w:val="20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12.0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3.1.1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</w:tbl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b w:val="0"/>
          <w:color w:val="000000" w:themeColor="text1"/>
        </w:rPr>
      </w:pPr>
      <w:bookmarkStart w:id="60" w:name="_Toc228979990"/>
      <w:r w:rsidRPr="00A416E3">
        <w:rPr>
          <w:color w:val="000000" w:themeColor="text1"/>
        </w:rPr>
        <w:t>Условно разрешенные виды использования земельных участков и объектов капитального строительства</w:t>
      </w:r>
      <w:bookmarkEnd w:id="60"/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Условно разрешенные виды использования земельных участков и объектов капитального строительства не установлены.</w:t>
      </w: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61" w:name="_Toc228979991"/>
      <w:r w:rsidRPr="00A416E3">
        <w:rPr>
          <w:color w:val="000000" w:themeColor="text1"/>
        </w:rPr>
        <w:t>Вспомогательные виды разрешенного использования земельных участков и объектов капитального строительства</w:t>
      </w:r>
      <w:bookmarkEnd w:id="61"/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Вспомогательные виды разрешенного использования земельных участков и объектов капитального строительства не установлены.</w:t>
      </w:r>
    </w:p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b w:val="0"/>
          <w:color w:val="000000" w:themeColor="text1"/>
        </w:rPr>
      </w:pPr>
      <w:bookmarkStart w:id="62" w:name="_Toc228979992"/>
      <w:r w:rsidRPr="00A416E3">
        <w:rPr>
          <w:color w:val="000000" w:themeColor="text1"/>
        </w:rPr>
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</w:r>
      <w:bookmarkEnd w:id="62"/>
    </w:p>
    <w:p w:rsidR="009B1D58" w:rsidRPr="0059637B" w:rsidRDefault="009B1D58" w:rsidP="009B1D58">
      <w:pPr>
        <w:pStyle w:val="af3"/>
        <w:numPr>
          <w:ilvl w:val="0"/>
          <w:numId w:val="18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59637B">
        <w:rPr>
          <w:rFonts w:ascii="Tahoma" w:hAnsi="Tahoma" w:cs="Tahoma"/>
          <w:color w:val="000000" w:themeColor="text1"/>
          <w:sz w:val="24"/>
          <w:szCs w:val="24"/>
        </w:rPr>
        <w:t>Охранная зона инженерных коммуникаций (70:14-6.1422).</w:t>
      </w:r>
    </w:p>
    <w:p w:rsidR="009B1D58" w:rsidRPr="0059637B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proofErr w:type="spellStart"/>
      <w:r w:rsidRPr="0059637B">
        <w:rPr>
          <w:rFonts w:ascii="Tahoma" w:hAnsi="Tahoma" w:cs="Tahoma"/>
          <w:color w:val="000000" w:themeColor="text1"/>
          <w:sz w:val="24"/>
          <w:szCs w:val="24"/>
        </w:rPr>
        <w:t>Водоохранная</w:t>
      </w:r>
      <w:proofErr w:type="spellEnd"/>
      <w:r w:rsidRPr="0059637B">
        <w:rPr>
          <w:rFonts w:ascii="Tahoma" w:hAnsi="Tahoma" w:cs="Tahoma"/>
          <w:color w:val="000000" w:themeColor="text1"/>
          <w:sz w:val="24"/>
          <w:szCs w:val="24"/>
        </w:rPr>
        <w:t xml:space="preserve"> зона (70:00-6.367).</w:t>
      </w:r>
    </w:p>
    <w:p w:rsidR="009B1D58" w:rsidRPr="0059637B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proofErr w:type="spellStart"/>
      <w:r w:rsidRPr="0059637B">
        <w:rPr>
          <w:rFonts w:ascii="Tahoma" w:hAnsi="Tahoma" w:cs="Tahoma"/>
          <w:color w:val="000000" w:themeColor="text1"/>
          <w:sz w:val="24"/>
          <w:szCs w:val="24"/>
        </w:rPr>
        <w:t>Приаэродромная</w:t>
      </w:r>
      <w:proofErr w:type="spellEnd"/>
      <w:r w:rsidRPr="0059637B">
        <w:rPr>
          <w:rFonts w:ascii="Tahoma" w:hAnsi="Tahoma" w:cs="Tahoma"/>
          <w:color w:val="000000" w:themeColor="text1"/>
          <w:sz w:val="24"/>
          <w:szCs w:val="24"/>
        </w:rPr>
        <w:t xml:space="preserve"> территория (70:00-6.587, 70:00-6.585, 70:00-6.586, 70:00-6.588, 70:00-6.589).</w:t>
      </w:r>
    </w:p>
    <w:p w:rsidR="009B1D58" w:rsidRPr="0059637B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59637B">
        <w:rPr>
          <w:rFonts w:ascii="Tahoma" w:hAnsi="Tahoma" w:cs="Tahoma"/>
          <w:color w:val="000000" w:themeColor="text1"/>
          <w:sz w:val="24"/>
          <w:szCs w:val="24"/>
        </w:rPr>
        <w:t xml:space="preserve">Зона санитарной охраны источников водоснабжения и водопроводов питьевого </w:t>
      </w:r>
      <w:proofErr w:type="gramStart"/>
      <w:r w:rsidRPr="0059637B">
        <w:rPr>
          <w:rFonts w:ascii="Tahoma" w:hAnsi="Tahoma" w:cs="Tahoma"/>
          <w:color w:val="000000" w:themeColor="text1"/>
          <w:sz w:val="24"/>
          <w:szCs w:val="24"/>
        </w:rPr>
        <w:t>назначения(</w:t>
      </w:r>
      <w:proofErr w:type="gramEnd"/>
      <w:r w:rsidRPr="0059637B">
        <w:rPr>
          <w:rFonts w:ascii="Tahoma" w:hAnsi="Tahoma" w:cs="Tahoma"/>
          <w:color w:val="000000" w:themeColor="text1"/>
          <w:sz w:val="24"/>
          <w:szCs w:val="24"/>
        </w:rPr>
        <w:t>70:00-6.380).</w:t>
      </w:r>
    </w:p>
    <w:p w:rsidR="009B1D58" w:rsidRPr="0059637B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59637B">
        <w:rPr>
          <w:rFonts w:ascii="Tahoma" w:hAnsi="Tahoma" w:cs="Tahoma"/>
          <w:color w:val="000000" w:themeColor="text1"/>
          <w:sz w:val="24"/>
          <w:szCs w:val="24"/>
        </w:rPr>
        <w:t>Прибрежная защитная полоса (70:00-6.368).</w:t>
      </w:r>
    </w:p>
    <w:p w:rsidR="009B1D58" w:rsidRPr="00A416E3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color w:val="000000" w:themeColor="text1"/>
        </w:rPr>
      </w:pPr>
      <w:r w:rsidRPr="0059637B">
        <w:rPr>
          <w:rFonts w:ascii="Tahoma" w:hAnsi="Tahoma" w:cs="Tahoma"/>
          <w:color w:val="000000" w:themeColor="text1"/>
          <w:sz w:val="24"/>
          <w:szCs w:val="24"/>
        </w:rPr>
        <w:t>Иная зона с особыми условиями использования территории (70:14-6.2957, 70:14-6.2995, 70:14-6.3089, 70:14-6.3222).</w:t>
      </w:r>
      <w:r w:rsidRPr="00A416E3">
        <w:rPr>
          <w:color w:val="000000" w:themeColor="text1"/>
        </w:rPr>
        <w:br w:type="page"/>
      </w:r>
    </w:p>
    <w:p w:rsidR="009B1D58" w:rsidRPr="00A416E3" w:rsidRDefault="009B1D58" w:rsidP="009B1D58">
      <w:pPr>
        <w:pStyle w:val="1"/>
        <w:pageBreakBefore/>
        <w:spacing w:before="0" w:after="120" w:line="240" w:lineRule="auto"/>
        <w:rPr>
          <w:color w:val="000000" w:themeColor="text1"/>
        </w:rPr>
      </w:pPr>
      <w:bookmarkStart w:id="63" w:name="_Toc228452389"/>
      <w:bookmarkStart w:id="64" w:name="_Toc228979993"/>
      <w:r w:rsidRPr="00A416E3">
        <w:rPr>
          <w:color w:val="000000" w:themeColor="text1"/>
        </w:rPr>
        <w:t>Зона благоустройства территорий общего пользования (Р-1)</w:t>
      </w:r>
      <w:bookmarkEnd w:id="63"/>
      <w:bookmarkEnd w:id="64"/>
    </w:p>
    <w:p w:rsidR="009B1D58" w:rsidRPr="00A416E3" w:rsidRDefault="009B1D58" w:rsidP="009B1D58">
      <w:pPr>
        <w:pStyle w:val="afe"/>
        <w:rPr>
          <w:color w:val="000000" w:themeColor="text1"/>
          <w:sz w:val="28"/>
          <w:szCs w:val="28"/>
        </w:rPr>
      </w:pPr>
      <w:r w:rsidRPr="00A416E3">
        <w:rPr>
          <w:color w:val="000000" w:themeColor="text1"/>
        </w:rPr>
        <w:t>Зона благоустройства территорий общего пользования предназначена для организации парков, скверов, бульваров, садов и иных объектов благоустройства на озелененных территориях общего пользования, с возможностью размещения нестационарных объектов обслуживания.</w:t>
      </w: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65" w:name="_Toc228979994"/>
      <w:r w:rsidRPr="00A416E3">
        <w:rPr>
          <w:color w:val="000000" w:themeColor="text1"/>
        </w:rPr>
        <w:t>Основные виды разрешенного использования земельных участков и объектов капитального строительства</w:t>
      </w:r>
      <w:bookmarkEnd w:id="65"/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9B1D58" w:rsidRPr="00A416E3" w:rsidTr="00CA5F0D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Виды разрешенного использования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размеры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9B1D58" w:rsidRPr="00A416E3" w:rsidTr="00CA5F0D">
        <w:trPr>
          <w:trHeight w:val="70"/>
          <w:tblHeader/>
          <w:jc w:val="center"/>
        </w:trPr>
        <w:tc>
          <w:tcPr>
            <w:tcW w:w="562" w:type="dxa"/>
            <w:vMerge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код</w:t>
            </w:r>
          </w:p>
        </w:tc>
        <w:tc>
          <w:tcPr>
            <w:tcW w:w="368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9B1D58" w:rsidRPr="00A416E3" w:rsidTr="00CA5F0D">
        <w:trPr>
          <w:tblHeader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Парки культуры и отдыха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3.6.2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парков культуры и отдыха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15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  <w:lang w:val="en-US"/>
              </w:rPr>
              <w:t> 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70</w:t>
            </w: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  <w:t> </w:t>
            </w: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Площадки для занятий спортом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5.1.3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Историко-культурная деятельность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9.3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Сохранение и изучение объектов культурного наследия народов Российской Федерации (памятников истории и культуры), в том числе: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Общее пользование водными объектами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11.1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Специальное пользование водными объектами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11.2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blPrEx>
          <w:jc w:val="left"/>
        </w:tblPrEx>
        <w:trPr>
          <w:trHeight w:val="20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12.0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3.1.1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</w:tbl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b w:val="0"/>
          <w:color w:val="000000" w:themeColor="text1"/>
        </w:rPr>
      </w:pPr>
      <w:bookmarkStart w:id="66" w:name="_Toc228979995"/>
      <w:r w:rsidRPr="00A416E3">
        <w:rPr>
          <w:color w:val="000000" w:themeColor="text1"/>
        </w:rPr>
        <w:t>Условно разрешенные виды использования земельных участков и объектов капитального строительства</w:t>
      </w:r>
      <w:bookmarkEnd w:id="66"/>
      <w:r w:rsidRPr="00A416E3">
        <w:rPr>
          <w:color w:val="000000" w:themeColor="text1"/>
        </w:rPr>
        <w:t xml:space="preserve"> 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Условно разрешенные виды использования земельных участков и объектов капитального строительства не установлены.</w:t>
      </w: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67" w:name="_Toc228979996"/>
      <w:r w:rsidRPr="00A416E3">
        <w:rPr>
          <w:color w:val="000000" w:themeColor="text1"/>
        </w:rPr>
        <w:t>Вспомогательные виды разрешенного использования земельных участков и объектов капитального строительства</w:t>
      </w:r>
      <w:bookmarkEnd w:id="67"/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Вспомогательные виды разрешенного использования земельных участков и объектов капитального строительства не установлены.</w:t>
      </w:r>
    </w:p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b w:val="0"/>
          <w:color w:val="000000" w:themeColor="text1"/>
        </w:rPr>
      </w:pPr>
      <w:bookmarkStart w:id="68" w:name="_Toc228979997"/>
      <w:r w:rsidRPr="00A416E3">
        <w:rPr>
          <w:color w:val="000000" w:themeColor="text1"/>
        </w:rPr>
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</w:r>
      <w:bookmarkEnd w:id="68"/>
    </w:p>
    <w:p w:rsidR="009B1D58" w:rsidRPr="0059637B" w:rsidRDefault="009B1D58" w:rsidP="009B1D58">
      <w:pPr>
        <w:pStyle w:val="af3"/>
        <w:numPr>
          <w:ilvl w:val="0"/>
          <w:numId w:val="19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proofErr w:type="spellStart"/>
      <w:r w:rsidRPr="0059637B">
        <w:rPr>
          <w:rFonts w:ascii="Tahoma" w:hAnsi="Tahoma" w:cs="Tahoma"/>
          <w:color w:val="000000" w:themeColor="text1"/>
          <w:sz w:val="24"/>
          <w:szCs w:val="24"/>
        </w:rPr>
        <w:t>Приаэродромная</w:t>
      </w:r>
      <w:proofErr w:type="spellEnd"/>
      <w:r w:rsidRPr="0059637B">
        <w:rPr>
          <w:rFonts w:ascii="Tahoma" w:hAnsi="Tahoma" w:cs="Tahoma"/>
          <w:color w:val="000000" w:themeColor="text1"/>
          <w:sz w:val="24"/>
          <w:szCs w:val="24"/>
        </w:rPr>
        <w:t xml:space="preserve"> территория (70:00-6.590, 70:00-6.589, 70:00-6.588, 70:00-6.587, 70:00-6.586, 70:00-6.585).</w:t>
      </w:r>
    </w:p>
    <w:p w:rsidR="009B1D58" w:rsidRPr="0059637B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59637B">
        <w:rPr>
          <w:rFonts w:ascii="Tahoma" w:hAnsi="Tahoma" w:cs="Tahoma"/>
          <w:color w:val="000000" w:themeColor="text1"/>
          <w:sz w:val="24"/>
          <w:szCs w:val="24"/>
        </w:rPr>
        <w:t>Охранная зон</w:t>
      </w:r>
      <w:r w:rsidR="0094783B">
        <w:rPr>
          <w:rFonts w:ascii="Tahoma" w:hAnsi="Tahoma" w:cs="Tahoma"/>
          <w:color w:val="000000" w:themeColor="text1"/>
          <w:sz w:val="24"/>
          <w:szCs w:val="24"/>
        </w:rPr>
        <w:t xml:space="preserve">а трубопроводов (газопроводов, </w:t>
      </w:r>
      <w:r w:rsidRPr="0059637B">
        <w:rPr>
          <w:rFonts w:ascii="Tahoma" w:hAnsi="Tahoma" w:cs="Tahoma"/>
          <w:color w:val="000000" w:themeColor="text1"/>
          <w:sz w:val="24"/>
          <w:szCs w:val="24"/>
        </w:rPr>
        <w:t xml:space="preserve">нефтепроводов и нефтепродуктопроводов, </w:t>
      </w:r>
      <w:proofErr w:type="spellStart"/>
      <w:r w:rsidRPr="0059637B">
        <w:rPr>
          <w:rFonts w:ascii="Tahoma" w:hAnsi="Tahoma" w:cs="Tahoma"/>
          <w:color w:val="000000" w:themeColor="text1"/>
          <w:sz w:val="24"/>
          <w:szCs w:val="24"/>
        </w:rPr>
        <w:t>аммиакопроводов</w:t>
      </w:r>
      <w:proofErr w:type="spellEnd"/>
      <w:r w:rsidRPr="0059637B">
        <w:rPr>
          <w:rFonts w:ascii="Tahoma" w:hAnsi="Tahoma" w:cs="Tahoma"/>
          <w:color w:val="000000" w:themeColor="text1"/>
          <w:sz w:val="24"/>
          <w:szCs w:val="24"/>
        </w:rPr>
        <w:t>) (70:14-6.3856).</w:t>
      </w:r>
    </w:p>
    <w:p w:rsidR="009B1D58" w:rsidRPr="0059637B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59637B">
        <w:rPr>
          <w:rFonts w:ascii="Tahoma" w:hAnsi="Tahoma" w:cs="Tahoma"/>
          <w:color w:val="000000" w:themeColor="text1"/>
          <w:sz w:val="24"/>
          <w:szCs w:val="24"/>
        </w:rPr>
        <w:t>Охранная зона объектов электроэнергетики (объектов электросетевого хозяйства и объектов по производству электрической энергии) (70:14-6.3741).</w:t>
      </w:r>
    </w:p>
    <w:p w:rsidR="009B1D58" w:rsidRPr="0059637B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59637B">
        <w:rPr>
          <w:rFonts w:ascii="Tahoma" w:hAnsi="Tahoma" w:cs="Tahoma"/>
          <w:color w:val="000000" w:themeColor="text1"/>
          <w:sz w:val="24"/>
          <w:szCs w:val="24"/>
        </w:rPr>
        <w:t>Ох</w:t>
      </w:r>
      <w:r w:rsidR="0094783B">
        <w:rPr>
          <w:rFonts w:ascii="Tahoma" w:hAnsi="Tahoma" w:cs="Tahoma"/>
          <w:color w:val="000000" w:themeColor="text1"/>
          <w:sz w:val="24"/>
          <w:szCs w:val="24"/>
        </w:rPr>
        <w:t>ранная зона линий и сооружений </w:t>
      </w:r>
      <w:r w:rsidR="004243C8">
        <w:rPr>
          <w:rFonts w:ascii="Tahoma" w:hAnsi="Tahoma" w:cs="Tahoma"/>
          <w:color w:val="000000" w:themeColor="text1"/>
          <w:sz w:val="24"/>
          <w:szCs w:val="24"/>
        </w:rPr>
        <w:t xml:space="preserve">связи и </w:t>
      </w:r>
      <w:proofErr w:type="gramStart"/>
      <w:r w:rsidR="004243C8">
        <w:rPr>
          <w:rFonts w:ascii="Tahoma" w:hAnsi="Tahoma" w:cs="Tahoma"/>
          <w:color w:val="000000" w:themeColor="text1"/>
          <w:sz w:val="24"/>
          <w:szCs w:val="24"/>
        </w:rPr>
        <w:t>линий</w:t>
      </w:r>
      <w:proofErr w:type="gramEnd"/>
      <w:r w:rsidR="004243C8">
        <w:rPr>
          <w:rFonts w:ascii="Tahoma" w:hAnsi="Tahoma" w:cs="Tahoma"/>
          <w:color w:val="000000" w:themeColor="text1"/>
          <w:sz w:val="24"/>
          <w:szCs w:val="24"/>
        </w:rPr>
        <w:t xml:space="preserve"> и сооружений </w:t>
      </w:r>
      <w:r w:rsidRPr="0059637B">
        <w:rPr>
          <w:rFonts w:ascii="Tahoma" w:hAnsi="Tahoma" w:cs="Tahoma"/>
          <w:color w:val="000000" w:themeColor="text1"/>
          <w:sz w:val="24"/>
          <w:szCs w:val="24"/>
        </w:rPr>
        <w:t>радиофикации (70:14-6.2251, 70:14-6.1537).</w:t>
      </w:r>
    </w:p>
    <w:p w:rsidR="009B1D58" w:rsidRPr="0059637B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59637B">
        <w:rPr>
          <w:rFonts w:ascii="Tahoma" w:hAnsi="Tahoma" w:cs="Tahoma"/>
          <w:color w:val="000000" w:themeColor="text1"/>
          <w:sz w:val="24"/>
          <w:szCs w:val="24"/>
        </w:rPr>
        <w:t xml:space="preserve">Охранная зона инженерных коммуникаций (70:14-6.2787, 70:14-6.1602, 70:14-6.346, 70:14-6.1399, 70:14-6.2495, </w:t>
      </w:r>
      <w:r w:rsidRPr="0059637B">
        <w:rPr>
          <w:rFonts w:ascii="Tahoma" w:hAnsi="Tahoma" w:cs="Tahoma"/>
          <w:color w:val="000000" w:themeColor="text1"/>
          <w:sz w:val="24"/>
          <w:szCs w:val="24"/>
        </w:rPr>
        <w:br/>
        <w:t>70:14-6.1422).</w:t>
      </w:r>
    </w:p>
    <w:p w:rsidR="009B1D58" w:rsidRPr="0059637B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59637B">
        <w:rPr>
          <w:rFonts w:ascii="Tahoma" w:hAnsi="Tahoma" w:cs="Tahoma"/>
          <w:color w:val="000000" w:themeColor="text1"/>
          <w:sz w:val="24"/>
          <w:szCs w:val="24"/>
        </w:rPr>
        <w:t>Иная зона с особыми условиями использования территории (70:14-6.3014, 70:14-6.2854).</w:t>
      </w:r>
    </w:p>
    <w:p w:rsidR="009B1D58" w:rsidRPr="0059637B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59637B">
        <w:rPr>
          <w:rFonts w:ascii="Tahoma" w:hAnsi="Tahoma" w:cs="Tahoma"/>
          <w:color w:val="000000" w:themeColor="text1"/>
          <w:sz w:val="24"/>
          <w:szCs w:val="24"/>
        </w:rPr>
        <w:t xml:space="preserve">Зона санитарной охраны источников водоснабжения и водопроводов питьевого назначения (70:00-6.394, 70:00-6.389, </w:t>
      </w:r>
      <w:r w:rsidRPr="0059637B">
        <w:rPr>
          <w:rFonts w:ascii="Tahoma" w:hAnsi="Tahoma" w:cs="Tahoma"/>
          <w:color w:val="000000" w:themeColor="text1"/>
          <w:sz w:val="24"/>
          <w:szCs w:val="24"/>
        </w:rPr>
        <w:br/>
        <w:t>70:14-6.1742, 70:00-6.393, 70:00-6.381, 70:00-6.384, 70:00-6.385, 70:14-6.1984, 70:00-6.378, 70:00-6.382, 70:00-6.379, 70:00-6.398, 70:14-6.1711, 70:14-6.1741, 70:14-6.1692).</w:t>
      </w:r>
    </w:p>
    <w:p w:rsidR="009B1D58" w:rsidRPr="0059637B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  <w:sectPr w:rsidR="009B1D58" w:rsidRPr="0059637B" w:rsidSect="00CA5F0D">
          <w:type w:val="continuous"/>
          <w:pgSz w:w="16838" w:h="11906" w:orient="landscape"/>
          <w:pgMar w:top="1134" w:right="851" w:bottom="1134" w:left="1134" w:header="709" w:footer="709" w:gutter="0"/>
          <w:cols w:space="708"/>
          <w:docGrid w:linePitch="360"/>
        </w:sectPr>
      </w:pPr>
      <w:proofErr w:type="spellStart"/>
      <w:r w:rsidRPr="0059637B">
        <w:rPr>
          <w:rFonts w:ascii="Tahoma" w:hAnsi="Tahoma" w:cs="Tahoma"/>
          <w:color w:val="000000" w:themeColor="text1"/>
          <w:sz w:val="24"/>
          <w:szCs w:val="24"/>
        </w:rPr>
        <w:t>Водоохранная</w:t>
      </w:r>
      <w:proofErr w:type="spellEnd"/>
      <w:r w:rsidRPr="0059637B">
        <w:rPr>
          <w:rFonts w:ascii="Tahoma" w:hAnsi="Tahoma" w:cs="Tahoma"/>
          <w:color w:val="000000" w:themeColor="text1"/>
          <w:sz w:val="24"/>
          <w:szCs w:val="24"/>
        </w:rPr>
        <w:t xml:space="preserve"> зона (70:00-6.367).</w:t>
      </w:r>
    </w:p>
    <w:p w:rsidR="009B1D58" w:rsidRPr="00A416E3" w:rsidRDefault="009B1D58" w:rsidP="009B1D58">
      <w:pPr>
        <w:pStyle w:val="1"/>
        <w:pageBreakBefore/>
        <w:spacing w:before="0" w:after="120" w:line="240" w:lineRule="auto"/>
        <w:rPr>
          <w:color w:val="000000" w:themeColor="text1"/>
        </w:rPr>
      </w:pPr>
      <w:bookmarkStart w:id="69" w:name="_Toc228452390"/>
      <w:bookmarkStart w:id="70" w:name="_Toc228979998"/>
      <w:r w:rsidRPr="00A416E3">
        <w:rPr>
          <w:color w:val="000000" w:themeColor="text1"/>
        </w:rPr>
        <w:t>Зона природно-познавательного туризма (Р-2)</w:t>
      </w:r>
      <w:bookmarkEnd w:id="69"/>
      <w:bookmarkEnd w:id="70"/>
    </w:p>
    <w:p w:rsidR="009B1D58" w:rsidRPr="00A416E3" w:rsidRDefault="009B1D58" w:rsidP="009B1D58">
      <w:pPr>
        <w:pStyle w:val="afe"/>
        <w:rPr>
          <w:color w:val="000000" w:themeColor="text1"/>
          <w:sz w:val="28"/>
          <w:szCs w:val="28"/>
        </w:rPr>
      </w:pPr>
      <w:r w:rsidRPr="00A416E3">
        <w:rPr>
          <w:color w:val="000000" w:themeColor="text1"/>
        </w:rPr>
        <w:t>Зона предназначена для организации зон отдыха, туризма и проведения досуга населения в природном окружении, обеспечения правовых условий сохранения и использования природных объектов для кратковременного отдыха.</w:t>
      </w: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71" w:name="_Toc228979999"/>
      <w:r w:rsidRPr="00A416E3">
        <w:rPr>
          <w:color w:val="000000" w:themeColor="text1"/>
        </w:rPr>
        <w:t>Основные виды разрешенного использования земельных участков и объектов капитального строительства</w:t>
      </w:r>
      <w:bookmarkEnd w:id="71"/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9B1D58" w:rsidRPr="00A416E3" w:rsidTr="00CA5F0D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Виды разрешенного использования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размеры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9B1D58" w:rsidRPr="00A416E3" w:rsidTr="00CA5F0D">
        <w:trPr>
          <w:trHeight w:val="70"/>
          <w:tblHeader/>
          <w:jc w:val="center"/>
        </w:trPr>
        <w:tc>
          <w:tcPr>
            <w:tcW w:w="562" w:type="dxa"/>
            <w:vMerge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код</w:t>
            </w:r>
          </w:p>
        </w:tc>
        <w:tc>
          <w:tcPr>
            <w:tcW w:w="368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9B1D58" w:rsidRPr="00A416E3" w:rsidTr="00CA5F0D">
        <w:trPr>
          <w:tblHeader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Спортивные базы</w:t>
            </w:r>
          </w:p>
        </w:tc>
        <w:tc>
          <w:tcPr>
            <w:tcW w:w="993" w:type="dxa"/>
            <w:shd w:val="clear" w:color="auto" w:fill="auto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5.1.7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спортивных баз и лагерей, в которых осуществляется спортивная подготовка длительно проживающих в них лиц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40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  <w:lang w:val="en-US"/>
              </w:rPr>
              <w:t> 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Природно-познавательный туризм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 осуществление необходимых природоохранных и </w:t>
            </w:r>
            <w:proofErr w:type="spell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природовосстановительных</w:t>
            </w:r>
            <w:proofErr w:type="spell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мероприятий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Площадки для занятий спортом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5.1.3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Водный спорт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5.1.5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спортивных сооружений для занятия водными видами спорта (причалы и сооружения, необходимые для организации водных видов спорта и хранения соответствующего инвентаря)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Причалы для маломерных судов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5.4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сооружений, предназначенных для причаливания, хранения и обслуживания яхт, катеров, лодок и других маломерных судов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Историко-культурная деятельность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9.3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Сохранение и изучение объектов культурного наследия народов Российской Федерации (памятников истории и культуры), в том числе: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Общее пользование водными объектами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11.1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Специальное пользование водными объектами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11.2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blPrEx>
          <w:jc w:val="left"/>
        </w:tblPrEx>
        <w:trPr>
          <w:trHeight w:val="20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9.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12.0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10.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3.1.1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</w:tbl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b w:val="0"/>
          <w:color w:val="000000" w:themeColor="text1"/>
        </w:rPr>
      </w:pPr>
      <w:bookmarkStart w:id="72" w:name="_Toc228980000"/>
      <w:r w:rsidRPr="00A416E3">
        <w:rPr>
          <w:color w:val="000000" w:themeColor="text1"/>
        </w:rPr>
        <w:t>Условно разрешенные виды использования земельных участков и объектов капитального строительства</w:t>
      </w:r>
      <w:bookmarkEnd w:id="72"/>
      <w:r w:rsidRPr="00A416E3">
        <w:rPr>
          <w:color w:val="000000" w:themeColor="text1"/>
        </w:rPr>
        <w:t xml:space="preserve"> 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Условно разрешенные виды использования земельных участков и объектов капитального строительства не установлены.</w:t>
      </w: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73" w:name="_Toc228980001"/>
      <w:r w:rsidRPr="00A416E3">
        <w:rPr>
          <w:color w:val="000000" w:themeColor="text1"/>
        </w:rPr>
        <w:t>Вспомогательные виды разрешенного использования земельных участков и объектов капитального строительства</w:t>
      </w:r>
      <w:bookmarkEnd w:id="73"/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Вспомогательные виды разрешенного использования земельных участков и объектов капитального строительства не установлены.</w:t>
      </w:r>
    </w:p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b w:val="0"/>
          <w:color w:val="000000" w:themeColor="text1"/>
        </w:rPr>
      </w:pPr>
      <w:bookmarkStart w:id="74" w:name="_Toc228980002"/>
      <w:r w:rsidRPr="00A416E3">
        <w:rPr>
          <w:color w:val="000000" w:themeColor="text1"/>
        </w:rPr>
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</w:r>
      <w:bookmarkEnd w:id="74"/>
    </w:p>
    <w:p w:rsidR="009B1D58" w:rsidRPr="0059637B" w:rsidRDefault="009B1D58" w:rsidP="009B1D58">
      <w:pPr>
        <w:pStyle w:val="af3"/>
        <w:numPr>
          <w:ilvl w:val="0"/>
          <w:numId w:val="20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proofErr w:type="spellStart"/>
      <w:r w:rsidRPr="0059637B">
        <w:rPr>
          <w:rFonts w:ascii="Tahoma" w:hAnsi="Tahoma" w:cs="Tahoma"/>
          <w:color w:val="000000" w:themeColor="text1"/>
          <w:sz w:val="24"/>
          <w:szCs w:val="24"/>
        </w:rPr>
        <w:t>Приаэродромная</w:t>
      </w:r>
      <w:proofErr w:type="spellEnd"/>
      <w:r w:rsidRPr="0059637B">
        <w:rPr>
          <w:rFonts w:ascii="Tahoma" w:hAnsi="Tahoma" w:cs="Tahoma"/>
          <w:color w:val="000000" w:themeColor="text1"/>
          <w:sz w:val="24"/>
          <w:szCs w:val="24"/>
        </w:rPr>
        <w:t xml:space="preserve"> территория (70:00-6.589, 70:00-6.586, 70:00-6.588, 70:00-6.587, 70:00-6.585).</w:t>
      </w:r>
    </w:p>
    <w:p w:rsidR="009B1D58" w:rsidRPr="0059637B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59637B">
        <w:rPr>
          <w:rFonts w:ascii="Tahoma" w:hAnsi="Tahoma" w:cs="Tahoma"/>
          <w:color w:val="000000" w:themeColor="text1"/>
          <w:sz w:val="24"/>
          <w:szCs w:val="24"/>
        </w:rPr>
        <w:t>Охранная зона объектов электроэнергетики (объектов электросетевого хозяйства и объектов по производству электрической энергии) (70:14-6.3741).</w:t>
      </w:r>
    </w:p>
    <w:p w:rsidR="009B1D58" w:rsidRPr="0059637B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proofErr w:type="spellStart"/>
      <w:r w:rsidRPr="0059637B">
        <w:rPr>
          <w:rFonts w:ascii="Tahoma" w:hAnsi="Tahoma" w:cs="Tahoma"/>
          <w:color w:val="000000" w:themeColor="text1"/>
          <w:sz w:val="24"/>
          <w:szCs w:val="24"/>
        </w:rPr>
        <w:t>Водоохранная</w:t>
      </w:r>
      <w:proofErr w:type="spellEnd"/>
      <w:r w:rsidRPr="0059637B">
        <w:rPr>
          <w:rFonts w:ascii="Tahoma" w:hAnsi="Tahoma" w:cs="Tahoma"/>
          <w:color w:val="000000" w:themeColor="text1"/>
          <w:sz w:val="24"/>
          <w:szCs w:val="24"/>
        </w:rPr>
        <w:t xml:space="preserve"> зона (70:00-6.367).</w:t>
      </w:r>
    </w:p>
    <w:p w:rsidR="009B1D58" w:rsidRPr="0059637B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59637B">
        <w:rPr>
          <w:rFonts w:ascii="Tahoma" w:hAnsi="Tahoma" w:cs="Tahoma"/>
          <w:color w:val="000000" w:themeColor="text1"/>
          <w:sz w:val="24"/>
          <w:szCs w:val="24"/>
        </w:rPr>
        <w:t>Иная зона с особыми условиями использования территории (70:14-6.2854, 70:14-6.2858, 70:14-6.2862, 70:14-6.3014).</w:t>
      </w:r>
    </w:p>
    <w:p w:rsidR="009B1D58" w:rsidRPr="0059637B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59637B">
        <w:rPr>
          <w:rFonts w:ascii="Tahoma" w:hAnsi="Tahoma" w:cs="Tahoma"/>
          <w:color w:val="000000" w:themeColor="text1"/>
          <w:sz w:val="24"/>
          <w:szCs w:val="24"/>
        </w:rPr>
        <w:t>Охранная зона инженерных коммуникаций (70:14-6.1426).</w:t>
      </w:r>
    </w:p>
    <w:p w:rsidR="009B1D58" w:rsidRPr="0059637B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59637B">
        <w:rPr>
          <w:rFonts w:ascii="Tahoma" w:hAnsi="Tahoma" w:cs="Tahoma"/>
          <w:color w:val="000000" w:themeColor="text1"/>
          <w:sz w:val="24"/>
          <w:szCs w:val="24"/>
        </w:rPr>
        <w:t>Прибрежная защитная полоса (70:00-6.368).</w:t>
      </w:r>
    </w:p>
    <w:p w:rsidR="009B1D58" w:rsidRPr="0059637B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  <w:sectPr w:rsidR="009B1D58" w:rsidRPr="0059637B" w:rsidSect="00CA5F0D">
          <w:type w:val="continuous"/>
          <w:pgSz w:w="16838" w:h="11906" w:orient="landscape"/>
          <w:pgMar w:top="1134" w:right="851" w:bottom="1134" w:left="1134" w:header="709" w:footer="709" w:gutter="0"/>
          <w:cols w:space="708"/>
          <w:docGrid w:linePitch="360"/>
        </w:sectPr>
      </w:pPr>
      <w:r w:rsidRPr="0059637B">
        <w:rPr>
          <w:rFonts w:ascii="Tahoma" w:hAnsi="Tahoma" w:cs="Tahoma"/>
          <w:color w:val="000000" w:themeColor="text1"/>
          <w:sz w:val="24"/>
          <w:szCs w:val="24"/>
        </w:rPr>
        <w:t>Охранная зона линий и сооружений связи и линий и сооружений радиофикации (70:14-6.829).</w:t>
      </w:r>
    </w:p>
    <w:p w:rsidR="009B1D58" w:rsidRPr="00A416E3" w:rsidRDefault="009B1D58" w:rsidP="009B1D58">
      <w:pPr>
        <w:pStyle w:val="1"/>
        <w:pageBreakBefore/>
        <w:spacing w:before="0" w:after="120" w:line="240" w:lineRule="auto"/>
        <w:rPr>
          <w:color w:val="000000" w:themeColor="text1"/>
        </w:rPr>
      </w:pPr>
      <w:bookmarkStart w:id="75" w:name="_Toc228452391"/>
      <w:bookmarkStart w:id="76" w:name="_Toc228980003"/>
      <w:r w:rsidRPr="00A416E3">
        <w:rPr>
          <w:color w:val="000000" w:themeColor="text1"/>
        </w:rPr>
        <w:t>Зона отдыха и спорта (Р-3)</w:t>
      </w:r>
      <w:bookmarkEnd w:id="75"/>
      <w:bookmarkEnd w:id="76"/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Зона включает в себя участки природных и специально организованных территорий рекреационного назначения, предназначенных для отдыха населения, занятий физической культурной, спортом, оздоровительной деятельности, туризма, отдыха на воде.</w:t>
      </w: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77" w:name="_Toc228980004"/>
      <w:r w:rsidRPr="00A416E3">
        <w:rPr>
          <w:color w:val="000000" w:themeColor="text1"/>
        </w:rPr>
        <w:t>Основные виды разрешенного использования земельных участков и объектов капитального строительства</w:t>
      </w:r>
      <w:bookmarkEnd w:id="77"/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9B1D58" w:rsidRPr="00A416E3" w:rsidTr="00CA5F0D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Виды разрешенного использования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размеры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9B1D58" w:rsidRPr="00A416E3" w:rsidTr="00CA5F0D">
        <w:trPr>
          <w:trHeight w:val="70"/>
          <w:tblHeader/>
          <w:jc w:val="center"/>
        </w:trPr>
        <w:tc>
          <w:tcPr>
            <w:tcW w:w="562" w:type="dxa"/>
            <w:vMerge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код</w:t>
            </w:r>
          </w:p>
        </w:tc>
        <w:tc>
          <w:tcPr>
            <w:tcW w:w="368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9B1D58" w:rsidRPr="00A416E3" w:rsidTr="00CA5F0D">
        <w:trPr>
          <w:tblHeader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Обеспечение спортивно-зрелищных мероприятий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5.1.1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Размещение спортивно-зрелищных зданий и сооружений, имеющих специальные места для зрителей от 500 мест (стадионов, дворцов спорта, ледовых дворцов, ипподромов)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  <w:lang w:val="en-US"/>
              </w:rPr>
              <w:t> 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Обеспечение занятий спортом в помещениях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5.1.2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спортивных клубов, спортивных залов, бассейнов, физкультурно-оздоровительных комплексов в зданиях и сооружениях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400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  <w:lang w:val="en-US"/>
              </w:rPr>
              <w:t> 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Площадки для занятий спортом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5.1.3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Оборудованные площадки для занятий спортом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5.1.4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сооружений для занятия спортом и физкультурой на открытом воздухе (теннисные корты, автодромы, мотодромы, трамплины, спортивные стрельбища)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Водный спорт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5.1.5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спортивных сооружений для занятия водными видами спорта (причалы и сооружения, необходимые для организации водных видов спорта и хранения соответствующего инвентаря)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Спортивные базы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5.1.7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спортивных баз и лагерей, в которых осуществляется спортивная подготовка длительно проживающих в них лиц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40 %.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Туристическое обслуживание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5.2.1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пансионатов, гостиниц, кемпингов, домов отдыха, не оказывающих услуги по лечению;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детских лагерей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</w:t>
            </w:r>
            <w:r w:rsidR="0094783B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во зданий, строений, сооружений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40 %.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Гостиничное обслуживание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4.7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гостиниц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1000 кв.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9.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Причалы для маломерных судов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5.4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сооружений, предназначенных для причаливания, хранения и обслуживания яхт, катеров, лодок и других маломерных судов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10.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Поля для гольфа или конных прогулок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5.5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Обустройство мест для игры в гольф или осуществления конных прогулок, в том числе осуществление необходимых земляных работ и размещения вспомогательных сооружений;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конноспортивных манежей, не предусматривающих устройство трибун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Санаторная деятельность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9.2.1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санаториев, профилакториев, бальнеологических лечебниц, грязелечебниц, обеспечивающих оказание услуги по лечению и оздоровлению населения;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обустройство лечебно-оздоровительных местностей (пляжи, бюветы, места добычи целебной грязи);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лечебно-оздоровительных лагерей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5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30 %.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12.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Историко-культурная деятельность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9.3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Сохранение и изучение объектов культурного наследия народов Российской Федерации (памятников истории и культуры), в том числе: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13.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Общее пользование водными объектами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11.1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14.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Специальное пользование водными объектами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11.2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blPrEx>
          <w:jc w:val="left"/>
        </w:tblPrEx>
        <w:trPr>
          <w:trHeight w:val="20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15.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12.0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16.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3.1.1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17.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Служебные гаражи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4.9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</w:tbl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78" w:name="_Toc228980005"/>
      <w:r w:rsidRPr="00A416E3">
        <w:rPr>
          <w:color w:val="000000" w:themeColor="text1"/>
        </w:rPr>
        <w:t>Условно разрешенные виды использования земельных участков и объектов капитального строительства</w:t>
      </w:r>
      <w:bookmarkEnd w:id="78"/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9B1D58" w:rsidRPr="00A416E3" w:rsidTr="00CA5F0D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Виды разрешенного использования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размеры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9B1D58" w:rsidRPr="00A416E3" w:rsidTr="00CA5F0D">
        <w:trPr>
          <w:trHeight w:val="70"/>
          <w:tblHeader/>
          <w:jc w:val="center"/>
        </w:trPr>
        <w:tc>
          <w:tcPr>
            <w:tcW w:w="562" w:type="dxa"/>
            <w:vMerge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код</w:t>
            </w:r>
          </w:p>
        </w:tc>
        <w:tc>
          <w:tcPr>
            <w:tcW w:w="368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9B1D58" w:rsidRPr="00A416E3" w:rsidTr="00CA5F0D">
        <w:trPr>
          <w:tblHeader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Объекты культурно-досуговой деятельности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3.6.1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зданий, предназначенных для 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планетариев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400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60 %.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Магазины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4.4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400 кв. м.</w:t>
            </w:r>
          </w:p>
          <w:p w:rsidR="009B1D58" w:rsidRPr="00A416E3" w:rsidRDefault="009B1D58" w:rsidP="00CA5F0D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Максимальные размеры земельных участков (площадь) – 2500 кв. м.</w:t>
            </w:r>
          </w:p>
          <w:p w:rsidR="009B1D58" w:rsidRPr="00A416E3" w:rsidRDefault="009B1D58" w:rsidP="00CA5F0D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75 %.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Общественное питание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4.6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200 кв. м.</w:t>
            </w:r>
          </w:p>
          <w:p w:rsidR="009B1D58" w:rsidRPr="00A416E3" w:rsidRDefault="009B1D58" w:rsidP="00CA5F0D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Максимальные размеры земельных участков (площадь) – 2500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Развлекательные мероприятия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4.8.1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 и сооружений, предназначенных для организации развлекательных мероприятий, путешествий, для размещения дискотек и танцевальных площадок, ночных клубов, аквапарков, боулинга, аттракционов и т.п., игровых автоматов (кроме игрового оборудования, используемого для проведения азартных игр), игровых площадок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400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60 %.</w:t>
            </w:r>
          </w:p>
          <w:p w:rsidR="009B1D58" w:rsidRPr="00A416E3" w:rsidRDefault="009B1D58" w:rsidP="00CA5F0D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</w:tbl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79" w:name="_Toc228980006"/>
      <w:r w:rsidRPr="00A416E3">
        <w:rPr>
          <w:color w:val="000000" w:themeColor="text1"/>
        </w:rPr>
        <w:t>Вспомогательные виды разрешенного использования земельных участков и объектов капитального строительства</w:t>
      </w:r>
      <w:bookmarkEnd w:id="79"/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9B1D58" w:rsidRPr="00A416E3" w:rsidTr="00CA5F0D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Виды разрешенного использования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размеры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9B1D58" w:rsidRPr="00A416E3" w:rsidTr="00CA5F0D">
        <w:trPr>
          <w:trHeight w:val="70"/>
          <w:tblHeader/>
          <w:jc w:val="center"/>
        </w:trPr>
        <w:tc>
          <w:tcPr>
            <w:tcW w:w="562" w:type="dxa"/>
            <w:vMerge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код</w:t>
            </w:r>
          </w:p>
        </w:tc>
        <w:tc>
          <w:tcPr>
            <w:tcW w:w="368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9B1D58" w:rsidRPr="00A416E3" w:rsidTr="00CA5F0D">
        <w:trPr>
          <w:tblHeader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Служебные гаражи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4.9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</w:tbl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b w:val="0"/>
          <w:color w:val="000000" w:themeColor="text1"/>
        </w:rPr>
      </w:pPr>
      <w:bookmarkStart w:id="80" w:name="_Toc228980007"/>
      <w:r w:rsidRPr="00A416E3">
        <w:rPr>
          <w:color w:val="000000" w:themeColor="text1"/>
        </w:rPr>
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</w:r>
      <w:bookmarkEnd w:id="80"/>
    </w:p>
    <w:p w:rsidR="009B1D58" w:rsidRPr="00E03D1D" w:rsidRDefault="009B1D58" w:rsidP="009B1D58">
      <w:pPr>
        <w:pStyle w:val="af3"/>
        <w:numPr>
          <w:ilvl w:val="0"/>
          <w:numId w:val="21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E03D1D">
        <w:rPr>
          <w:rFonts w:ascii="Tahoma" w:hAnsi="Tahoma" w:cs="Tahoma"/>
          <w:color w:val="000000" w:themeColor="text1"/>
          <w:sz w:val="24"/>
          <w:szCs w:val="24"/>
        </w:rPr>
        <w:t>Охранная зона инженерных коммуникаций (70:14-6.90, 70:14-6.2063).</w:t>
      </w:r>
    </w:p>
    <w:p w:rsidR="009B1D58" w:rsidRPr="00E03D1D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E03D1D">
        <w:rPr>
          <w:rFonts w:ascii="Tahoma" w:hAnsi="Tahoma" w:cs="Tahoma"/>
          <w:color w:val="000000" w:themeColor="text1"/>
          <w:sz w:val="24"/>
          <w:szCs w:val="24"/>
        </w:rPr>
        <w:t>Зона санитарной охраны источников водоснабжения и водопроводов питьевого назначения (70:14-6.1834, 70:14-6.1831, 70:14-6.1832, 70:14-6.1846, 70:14-6.1847, 70:14-6.1845).</w:t>
      </w:r>
    </w:p>
    <w:p w:rsidR="009B1D58" w:rsidRPr="00E03D1D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proofErr w:type="spellStart"/>
      <w:r w:rsidRPr="00E03D1D">
        <w:rPr>
          <w:rFonts w:ascii="Tahoma" w:hAnsi="Tahoma" w:cs="Tahoma"/>
          <w:color w:val="000000" w:themeColor="text1"/>
          <w:sz w:val="24"/>
          <w:szCs w:val="24"/>
        </w:rPr>
        <w:t>Приаэродромная</w:t>
      </w:r>
      <w:proofErr w:type="spellEnd"/>
      <w:r w:rsidRPr="00E03D1D">
        <w:rPr>
          <w:rFonts w:ascii="Tahoma" w:hAnsi="Tahoma" w:cs="Tahoma"/>
          <w:color w:val="000000" w:themeColor="text1"/>
          <w:sz w:val="24"/>
          <w:szCs w:val="24"/>
        </w:rPr>
        <w:t xml:space="preserve"> территория (70:00-6.587, 70:00-6.585, 70:00-6.586, 70:00-6.588, 70:00-6.589).</w:t>
      </w:r>
    </w:p>
    <w:p w:rsidR="009B1D58" w:rsidRPr="00E03D1D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E03D1D">
        <w:rPr>
          <w:rFonts w:ascii="Tahoma" w:hAnsi="Tahoma" w:cs="Tahoma"/>
          <w:color w:val="000000" w:themeColor="text1"/>
          <w:sz w:val="24"/>
          <w:szCs w:val="24"/>
        </w:rPr>
        <w:t>Ох</w:t>
      </w:r>
      <w:r w:rsidR="0094783B">
        <w:rPr>
          <w:rFonts w:ascii="Tahoma" w:hAnsi="Tahoma" w:cs="Tahoma"/>
          <w:color w:val="000000" w:themeColor="text1"/>
          <w:sz w:val="24"/>
          <w:szCs w:val="24"/>
        </w:rPr>
        <w:t>ранная зона линий и сооружений </w:t>
      </w:r>
      <w:r w:rsidRPr="00E03D1D">
        <w:rPr>
          <w:rFonts w:ascii="Tahoma" w:hAnsi="Tahoma" w:cs="Tahoma"/>
          <w:color w:val="000000" w:themeColor="text1"/>
          <w:sz w:val="24"/>
          <w:szCs w:val="24"/>
        </w:rPr>
        <w:t xml:space="preserve">связи и линий и </w:t>
      </w:r>
      <w:proofErr w:type="gramStart"/>
      <w:r w:rsidRPr="00E03D1D">
        <w:rPr>
          <w:rFonts w:ascii="Tahoma" w:hAnsi="Tahoma" w:cs="Tahoma"/>
          <w:color w:val="000000" w:themeColor="text1"/>
          <w:sz w:val="24"/>
          <w:szCs w:val="24"/>
        </w:rPr>
        <w:t>сооружений  радиофикации</w:t>
      </w:r>
      <w:proofErr w:type="gramEnd"/>
      <w:r w:rsidRPr="00E03D1D">
        <w:rPr>
          <w:rFonts w:ascii="Tahoma" w:hAnsi="Tahoma" w:cs="Tahoma"/>
          <w:color w:val="000000" w:themeColor="text1"/>
          <w:sz w:val="24"/>
          <w:szCs w:val="24"/>
        </w:rPr>
        <w:t xml:space="preserve"> (70:14-6.2251, 70:14-6.829).</w:t>
      </w:r>
    </w:p>
    <w:p w:rsidR="009B1D58" w:rsidRPr="00E03D1D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proofErr w:type="spellStart"/>
      <w:r w:rsidRPr="00E03D1D">
        <w:rPr>
          <w:rFonts w:ascii="Tahoma" w:hAnsi="Tahoma" w:cs="Tahoma"/>
          <w:color w:val="000000" w:themeColor="text1"/>
          <w:sz w:val="24"/>
          <w:szCs w:val="24"/>
        </w:rPr>
        <w:t>Водоохранная</w:t>
      </w:r>
      <w:proofErr w:type="spellEnd"/>
      <w:r w:rsidRPr="00E03D1D">
        <w:rPr>
          <w:rFonts w:ascii="Tahoma" w:hAnsi="Tahoma" w:cs="Tahoma"/>
          <w:color w:val="000000" w:themeColor="text1"/>
          <w:sz w:val="24"/>
          <w:szCs w:val="24"/>
        </w:rPr>
        <w:t xml:space="preserve"> зона (70:00-6.367).</w:t>
      </w:r>
    </w:p>
    <w:p w:rsidR="009B1D58" w:rsidRPr="00E03D1D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before="120" w:after="12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E03D1D">
        <w:rPr>
          <w:rFonts w:ascii="Tahoma" w:hAnsi="Tahoma" w:cs="Tahoma"/>
          <w:color w:val="000000" w:themeColor="text1"/>
          <w:sz w:val="24"/>
          <w:szCs w:val="24"/>
        </w:rPr>
        <w:t>Прибрежная защитная полоса (70:00-6.368).</w:t>
      </w:r>
    </w:p>
    <w:p w:rsidR="009B1D58" w:rsidRPr="00A416E3" w:rsidRDefault="009B1D58" w:rsidP="009B1D58">
      <w:pPr>
        <w:pStyle w:val="1"/>
        <w:pageBreakBefore/>
        <w:spacing w:before="0" w:after="120" w:line="240" w:lineRule="auto"/>
        <w:rPr>
          <w:color w:val="000000" w:themeColor="text1"/>
        </w:rPr>
      </w:pPr>
      <w:bookmarkStart w:id="81" w:name="_Toc228452392"/>
      <w:bookmarkStart w:id="82" w:name="_Toc228980008"/>
      <w:r w:rsidRPr="00A416E3">
        <w:rPr>
          <w:color w:val="000000" w:themeColor="text1"/>
        </w:rPr>
        <w:t>Зона сельскохозяйственного использования (СХ-1)</w:t>
      </w:r>
      <w:bookmarkEnd w:id="81"/>
      <w:bookmarkEnd w:id="82"/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Зона предназначена для размещения предприятий и территорий, занятых сельскохозяйственной деятельностью, включая выращивание и переработку сельскохозяйственной продукции в соответствии с требованиями действующих регламентов.</w:t>
      </w:r>
    </w:p>
    <w:p w:rsidR="00BC394C" w:rsidRPr="00BC394C" w:rsidRDefault="009B1D58" w:rsidP="00BC394C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83" w:name="_Toc228980009"/>
      <w:r w:rsidRPr="00A416E3">
        <w:rPr>
          <w:color w:val="000000" w:themeColor="text1"/>
        </w:rPr>
        <w:t>Основные виды разрешенного использования земельных участков и объектов капитального строительства</w:t>
      </w:r>
      <w:bookmarkEnd w:id="83"/>
    </w:p>
    <w:p w:rsidR="00BC394C" w:rsidRPr="00BC394C" w:rsidRDefault="00BC394C" w:rsidP="00BC394C">
      <w:pPr>
        <w:pStyle w:val="afe"/>
        <w:rPr>
          <w:color w:val="000000" w:themeColor="text1"/>
        </w:rPr>
      </w:pPr>
      <w:r w:rsidRPr="00BC394C">
        <w:rPr>
          <w:color w:val="000000" w:themeColor="text1"/>
        </w:rPr>
        <w:t>В соответствии с частью 3 статьи 14.2 Земельного кодекса Российской Федерации вид или виды разрешенного использования земельных участков сельскохозяйственного назначения, за исключением садовых и огородных земельных участков, а также земельных участков общего назначения, расположенных в границах территорий ведения гражданами садоводства и огородничества для собственных нужд, устанавливаются и изменяются в соответствии с федеральным законом.</w:t>
      </w:r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4"/>
        <w:gridCol w:w="2268"/>
        <w:gridCol w:w="1012"/>
        <w:gridCol w:w="3684"/>
        <w:gridCol w:w="7335"/>
      </w:tblGrid>
      <w:tr w:rsidR="009B1D58" w:rsidRPr="00A416E3" w:rsidTr="00CA5F0D">
        <w:trPr>
          <w:trHeight w:val="361"/>
          <w:tblHeader/>
          <w:jc w:val="center"/>
        </w:trPr>
        <w:tc>
          <w:tcPr>
            <w:tcW w:w="544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6964" w:type="dxa"/>
            <w:gridSpan w:val="3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Виды разрешенного использования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размеры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9B1D58" w:rsidRPr="00A416E3" w:rsidTr="00CA5F0D">
        <w:trPr>
          <w:trHeight w:val="70"/>
          <w:tblHeader/>
          <w:jc w:val="center"/>
        </w:trPr>
        <w:tc>
          <w:tcPr>
            <w:tcW w:w="544" w:type="dxa"/>
            <w:vMerge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1012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код</w:t>
            </w:r>
          </w:p>
        </w:tc>
        <w:tc>
          <w:tcPr>
            <w:tcW w:w="368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851"/>
        <w:gridCol w:w="3685"/>
        <w:gridCol w:w="7335"/>
      </w:tblGrid>
      <w:tr w:rsidR="009B1D58" w:rsidRPr="00A416E3" w:rsidTr="00BC394C">
        <w:trPr>
          <w:tblHeader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</w:t>
            </w:r>
          </w:p>
        </w:tc>
      </w:tr>
      <w:tr w:rsidR="009B1D58" w:rsidRPr="00A416E3" w:rsidTr="00BC394C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410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Сельскохозяйственное использование</w:t>
            </w:r>
          </w:p>
        </w:tc>
        <w:tc>
          <w:tcPr>
            <w:tcW w:w="851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1.0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Ведение сельского хозяйства. Содержание данного вида разрешенного использования включает в себя содержание видов разрешенного использования с кодами 1.1 - 1.20, в том числе размещение зданий и сооружений, используемых для хранения и переработки сельскохозяйственной продукции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BC394C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2410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851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3.1.1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BC394C">
        <w:tblPrEx>
          <w:jc w:val="left"/>
        </w:tblPrEx>
        <w:trPr>
          <w:trHeight w:val="20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2410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851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12.0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</w:tbl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b w:val="0"/>
          <w:color w:val="000000" w:themeColor="text1"/>
        </w:rPr>
      </w:pPr>
      <w:bookmarkStart w:id="84" w:name="_Toc228980010"/>
      <w:r w:rsidRPr="00A416E3">
        <w:rPr>
          <w:color w:val="000000" w:themeColor="text1"/>
        </w:rPr>
        <w:t>Условно разрешенные виды использования земельных участков и объектов капитального строительства</w:t>
      </w:r>
      <w:bookmarkEnd w:id="84"/>
      <w:r w:rsidRPr="00A416E3">
        <w:rPr>
          <w:color w:val="000000" w:themeColor="text1"/>
        </w:rPr>
        <w:t xml:space="preserve"> 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Условно разрешенные виды использования земельных участков и объектов капитального строительства не установлены.</w:t>
      </w: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85" w:name="_Toc228980011"/>
      <w:r w:rsidRPr="00A416E3">
        <w:rPr>
          <w:color w:val="000000" w:themeColor="text1"/>
        </w:rPr>
        <w:t>Вспомогательные виды разрешенного использования земельных участков и объектов капитального строительства</w:t>
      </w:r>
      <w:bookmarkEnd w:id="85"/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Вспомогательные виды разрешенного использования земельных участков и объектов капитального строительства не установлены.</w:t>
      </w:r>
    </w:p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b w:val="0"/>
          <w:color w:val="000000" w:themeColor="text1"/>
        </w:rPr>
      </w:pPr>
      <w:bookmarkStart w:id="86" w:name="_Toc228980012"/>
      <w:r w:rsidRPr="00A416E3">
        <w:rPr>
          <w:color w:val="000000" w:themeColor="text1"/>
        </w:rPr>
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</w:r>
      <w:bookmarkEnd w:id="86"/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 xml:space="preserve">1. </w:t>
      </w:r>
      <w:proofErr w:type="spellStart"/>
      <w:r w:rsidRPr="00A416E3">
        <w:rPr>
          <w:color w:val="000000" w:themeColor="text1"/>
        </w:rPr>
        <w:t>Приаэродромная</w:t>
      </w:r>
      <w:proofErr w:type="spellEnd"/>
      <w:r w:rsidRPr="00A416E3">
        <w:rPr>
          <w:color w:val="000000" w:themeColor="text1"/>
        </w:rPr>
        <w:t xml:space="preserve"> территория (70:00-6.587, 70:00-6.585, 70:00-6.586, 70:00-6.588, 70:00-6.589, 70:00-6.590).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 xml:space="preserve">2. </w:t>
      </w:r>
      <w:proofErr w:type="spellStart"/>
      <w:r w:rsidRPr="00A416E3">
        <w:rPr>
          <w:color w:val="000000" w:themeColor="text1"/>
        </w:rPr>
        <w:t>Водоохранная</w:t>
      </w:r>
      <w:proofErr w:type="spellEnd"/>
      <w:r w:rsidRPr="00A416E3">
        <w:rPr>
          <w:color w:val="000000" w:themeColor="text1"/>
        </w:rPr>
        <w:t xml:space="preserve"> зона (70:00-6.367).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3. Прибрежная защитная полоса (70:00-6.368).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4. Зона санитарной охраны источников водоснабжения и водопроводов питьевого назначения (70:14-6.1704, 70:14-6.1706, 70:00-6.392, 70:14-6.1844, 70:00-6.384, 70:00-6.393, 70:00-6.382, 70:00-6.394, 70:00-6.379, 70:00-6.385, 70:00-6.380, 70:14-6.1711, 70:14-6.1984, 70:00-6.389, 70:00-6.378, 70:00-6.398, 70:00-6.383, 70:00-6.381, 70:00-6.376, 70:00-6.386).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5. Охранная зона инженерных коммуникаций (70:14-6.13, 70:14-6.506, 70:14-6.1398, 70:14-6.2021, 70:14-6.684, 70:14-6.1399, 70:14-6.254, 70:14-6.580, 70:14-6.279, 70:00-6.327, 70:00-6.189, 70:14-6.346, 70:14-6.806, 70:14-6.778, 70:14-6.235, 70:14-6.839, 70:00-6.151, 70:14-6.2824, 70:14-6.2825, 70:14-6.2000, 70:14-6.1563, 70:14-6.3500, 70:14-6.634, 70:14-6.544, 70:14-6.2188, 70:14-6.60, 70:14-6.192, 70:14-6.514, 70:14-6.600, 70:14-6.298, 70:14-6.436, 70:14-6.826, 70:00-6.43).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 xml:space="preserve">6. Иная зона с особыми условиями использования территории (70:14-6.3222, 70:14-6.3014, 70:00-6.491, 70:14-6.2957, </w:t>
      </w:r>
      <w:r w:rsidRPr="00A416E3">
        <w:rPr>
          <w:color w:val="000000" w:themeColor="text1"/>
        </w:rPr>
        <w:br/>
        <w:t>70:14-6.2995, 70:14-6.3089, 70:14-6.2854, 70:14-6.2858).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 xml:space="preserve">7. Охранная зона линий и сооружений связи и </w:t>
      </w:r>
      <w:proofErr w:type="gramStart"/>
      <w:r w:rsidRPr="00A416E3">
        <w:rPr>
          <w:color w:val="000000" w:themeColor="text1"/>
        </w:rPr>
        <w:t>линий</w:t>
      </w:r>
      <w:proofErr w:type="gramEnd"/>
      <w:r w:rsidRPr="00A416E3">
        <w:rPr>
          <w:color w:val="000000" w:themeColor="text1"/>
        </w:rPr>
        <w:t xml:space="preserve"> и сооружений радиофикации (70:14-6.829, 70:14-6.2251, 70:00-6.542)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8. Охранная зона пунктов государственной геодезической сети, государственной нивелирной сети и государственной гравиметрической сети (70:14-6.3883).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 xml:space="preserve">9. Зона минимальных расстояний до магистральных или промышленных трубопроводов (газопроводов, нефтепроводов и нефтепродуктопроводов, </w:t>
      </w:r>
      <w:proofErr w:type="spellStart"/>
      <w:r w:rsidRPr="00A416E3">
        <w:rPr>
          <w:color w:val="000000" w:themeColor="text1"/>
        </w:rPr>
        <w:t>аммиакопроводов</w:t>
      </w:r>
      <w:proofErr w:type="spellEnd"/>
      <w:r w:rsidRPr="00A416E3">
        <w:rPr>
          <w:color w:val="000000" w:themeColor="text1"/>
        </w:rPr>
        <w:t>) (70:14-6.2475, 70:14-6.3689).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 xml:space="preserve">10. Охранная зона трубопроводов (газопроводов, нефтепроводов и нефтепродуктопроводов, </w:t>
      </w:r>
      <w:proofErr w:type="spellStart"/>
      <w:r w:rsidRPr="00A416E3">
        <w:rPr>
          <w:color w:val="000000" w:themeColor="text1"/>
        </w:rPr>
        <w:t>аммиакопроводов</w:t>
      </w:r>
      <w:proofErr w:type="spellEnd"/>
      <w:r w:rsidRPr="00A416E3">
        <w:rPr>
          <w:color w:val="000000" w:themeColor="text1"/>
        </w:rPr>
        <w:t>) (70:14-6.1330).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11. Охранная зона геодезического пункта (70:14-6.1104).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</w:p>
    <w:p w:rsidR="009B1D58" w:rsidRPr="00A416E3" w:rsidRDefault="009B1D58" w:rsidP="009B1D58">
      <w:pPr>
        <w:ind w:left="567"/>
        <w:rPr>
          <w:color w:val="000000" w:themeColor="text1"/>
        </w:rPr>
      </w:pPr>
    </w:p>
    <w:p w:rsidR="009B1D58" w:rsidRPr="00A416E3" w:rsidRDefault="009B1D58" w:rsidP="009B1D58">
      <w:pPr>
        <w:ind w:left="567"/>
        <w:rPr>
          <w:color w:val="000000" w:themeColor="text1"/>
        </w:rPr>
        <w:sectPr w:rsidR="009B1D58" w:rsidRPr="00A416E3" w:rsidSect="00CA5F0D">
          <w:type w:val="continuous"/>
          <w:pgSz w:w="16838" w:h="11906" w:orient="landscape"/>
          <w:pgMar w:top="1134" w:right="851" w:bottom="1134" w:left="1134" w:header="709" w:footer="709" w:gutter="0"/>
          <w:cols w:space="708"/>
          <w:docGrid w:linePitch="360"/>
        </w:sectPr>
      </w:pPr>
    </w:p>
    <w:p w:rsidR="009B1D58" w:rsidRPr="00A416E3" w:rsidRDefault="009B1D58" w:rsidP="009B1D58">
      <w:pPr>
        <w:pStyle w:val="1"/>
        <w:pageBreakBefore/>
        <w:spacing w:before="0" w:after="120" w:line="240" w:lineRule="auto"/>
        <w:rPr>
          <w:color w:val="000000" w:themeColor="text1"/>
        </w:rPr>
      </w:pPr>
      <w:bookmarkStart w:id="87" w:name="_Toc228452393"/>
      <w:bookmarkStart w:id="88" w:name="_Toc228980013"/>
      <w:r w:rsidRPr="00A416E3">
        <w:rPr>
          <w:color w:val="000000" w:themeColor="text1"/>
        </w:rPr>
        <w:t>Зона ведения огородничества и садоводства (СХ-2)</w:t>
      </w:r>
      <w:bookmarkEnd w:id="87"/>
      <w:bookmarkEnd w:id="88"/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Зона выделена в целях удовлетворения потребностей населения в выращивании сельскохозяйственных культур, а также отдыха при соблюдении нижеприведенных видов разрешенного использования.</w:t>
      </w: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89" w:name="_Toc228980014"/>
      <w:r w:rsidRPr="00A416E3">
        <w:rPr>
          <w:color w:val="000000" w:themeColor="text1"/>
        </w:rPr>
        <w:t>Основные виды разрешенного использования земельных участков и объектов капитального строительства</w:t>
      </w:r>
      <w:bookmarkEnd w:id="89"/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9B1D58" w:rsidRPr="00A416E3" w:rsidTr="00CA5F0D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Виды разрешенного использования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размеры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9B1D58" w:rsidRPr="00A416E3" w:rsidTr="00CA5F0D">
        <w:trPr>
          <w:trHeight w:val="70"/>
          <w:tblHeader/>
          <w:jc w:val="center"/>
        </w:trPr>
        <w:tc>
          <w:tcPr>
            <w:tcW w:w="562" w:type="dxa"/>
            <w:vMerge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код</w:t>
            </w:r>
          </w:p>
        </w:tc>
        <w:tc>
          <w:tcPr>
            <w:tcW w:w="368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9B1D58" w:rsidRPr="00A416E3" w:rsidTr="00CA5F0D">
        <w:trPr>
          <w:tblHeader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Ведение огородничества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13.1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Осуществление отдыха и (или) выращивания гражданами для собственных нужд сельскохозяйственных культур;</w:t>
            </w:r>
          </w:p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размещение хозяйственных построек, не являющихся объектами недвижимости, предназначенных для хранения инвентаря и урожая сельскохозяйственных культур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хозяйственных построек, не являющихся объектами недвижимости, за пределами которых запрещено строительство </w:t>
            </w: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Минимальные размеры земельных участков (площадь) – 600 </w:t>
            </w:r>
            <w:proofErr w:type="spellStart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кв.м</w:t>
            </w:r>
            <w:proofErr w:type="spellEnd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Максимальные размеры земельных участков (площадь) – 1500 </w:t>
            </w:r>
            <w:proofErr w:type="spellStart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кв.м</w:t>
            </w:r>
            <w:proofErr w:type="spellEnd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30 %.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Ведение садоводства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13.2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Осуществление отдыха и (или) выращивания гражданами для собственных нужд сельскохозяйственных культур;</w:t>
            </w:r>
          </w:p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размещение для собственных нужд садового дома, жилого дома, указанного в описании вида разрешенного использования с кодом 2.1, хозяйственных построек и гаражей для собственных нужд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</w:t>
            </w: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Минимальные размеры земельных участков (площадь) – 600 </w:t>
            </w:r>
            <w:proofErr w:type="spellStart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кв.м</w:t>
            </w:r>
            <w:proofErr w:type="spellEnd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Максимальные размеры земельных участков (площадь) – 1500 </w:t>
            </w:r>
            <w:proofErr w:type="spellStart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кв.м</w:t>
            </w:r>
            <w:proofErr w:type="spellEnd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(ширина) – 20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30 %.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 общего назначения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13.0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участки, являющиеся имуществом общего пользования и предназначенные для общего использования правообладателями земельных участков, расположенных в границах территории ведения гражданами садоводства или огородничества для собственных нужд, и (или) для размещения объектов капитального строительства, относящихся к имуществу общего пользования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blPrEx>
          <w:jc w:val="left"/>
        </w:tblPrEx>
        <w:trPr>
          <w:trHeight w:val="20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12.0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3.1.1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</w:tbl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b w:val="0"/>
          <w:color w:val="000000" w:themeColor="text1"/>
        </w:rPr>
      </w:pPr>
      <w:bookmarkStart w:id="90" w:name="_Toc228980015"/>
      <w:r w:rsidRPr="00A416E3">
        <w:rPr>
          <w:color w:val="000000" w:themeColor="text1"/>
        </w:rPr>
        <w:t>Условно разрешенные виды использования земельных участков и объектов капитального строительства</w:t>
      </w:r>
      <w:bookmarkEnd w:id="90"/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Условно разрешенные виды использования земельных участков и объектов капитального строительства не установлены.</w:t>
      </w: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91" w:name="_Toc228980016"/>
      <w:r w:rsidRPr="00A416E3">
        <w:rPr>
          <w:color w:val="000000" w:themeColor="text1"/>
        </w:rPr>
        <w:t>Вспомогательные виды разрешенного использования земельных участков и объектов капитального строительства</w:t>
      </w:r>
      <w:bookmarkEnd w:id="91"/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Вспомогательные виды разрешенного использования земельных участков и объектов капитального строительства не установлены.</w:t>
      </w:r>
    </w:p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b w:val="0"/>
          <w:color w:val="000000" w:themeColor="text1"/>
        </w:rPr>
      </w:pPr>
      <w:bookmarkStart w:id="92" w:name="_Toc228980017"/>
      <w:r w:rsidRPr="00A416E3">
        <w:rPr>
          <w:color w:val="000000" w:themeColor="text1"/>
        </w:rPr>
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</w:r>
      <w:bookmarkEnd w:id="92"/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 xml:space="preserve">1. </w:t>
      </w:r>
      <w:proofErr w:type="spellStart"/>
      <w:r w:rsidRPr="00A416E3">
        <w:rPr>
          <w:color w:val="000000" w:themeColor="text1"/>
        </w:rPr>
        <w:t>Приаэродромная</w:t>
      </w:r>
      <w:proofErr w:type="spellEnd"/>
      <w:r w:rsidRPr="00A416E3">
        <w:rPr>
          <w:color w:val="000000" w:themeColor="text1"/>
        </w:rPr>
        <w:t xml:space="preserve"> территория (70:00-6.587, 70:00-6.585, 70:00-6.586, 70:00-6.588, 70:00-6.589, 70:00-6.590, 70:21-6.7713).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2. Охранная зона инженерных коммуникаций (70:00-6.46, 70:14-6.839, 70:00-6.151, 70:14-6.854, 70:14-6.2221, 70:14-6.2199, 70:14-6.1948, 70:14-6.13, 70:00-6.104, 70:00-6.29, 70:00-6.131, 70:14-6.1495, 70:00-6.189, 70:14-6.826, 70:14-6.778, 70:14-6.90).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 xml:space="preserve">3. Зона санитарной охраны источников водоснабжения и водопроводов питьевого назначения (70:00-6.394, 70:00-6.389, </w:t>
      </w:r>
      <w:r w:rsidRPr="00A416E3">
        <w:rPr>
          <w:color w:val="000000" w:themeColor="text1"/>
        </w:rPr>
        <w:br/>
        <w:t xml:space="preserve">70:14-6.1742, 70:14-6.1745, 70:00-6.402, 70:00-6.393, 70:00-6.381, 70:00-6.382, 70:00-6.376, 70:00-6.379, 70:00-6.385, 70:14-6.1711, 70:14-6.1741, 70:14-6.1984, 70:14-6.1692, 70:14-6.1695, 70:00-6.378, 70:14-6.1690, 70:00-6.377, 70:14-6.1696, 70:14-6.1688, </w:t>
      </w:r>
      <w:r w:rsidRPr="00A416E3">
        <w:rPr>
          <w:color w:val="000000" w:themeColor="text1"/>
        </w:rPr>
        <w:br/>
        <w:t>70:00-6.383, 70:21-6.2135, 70:00-6.192, 70:14-6.1844, 70:14-6.1833, 70:14-6.1843, 70:00-6.384).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4. Охранная зона объектов электроэнергетики (объектов электросетевого хозяйства и объектов по производству электрической энергии) (70:00-6.573, 70:14-6.3697, 70:14-6.3570).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 xml:space="preserve">5. </w:t>
      </w:r>
      <w:proofErr w:type="spellStart"/>
      <w:r w:rsidRPr="00A416E3">
        <w:rPr>
          <w:color w:val="000000" w:themeColor="text1"/>
        </w:rPr>
        <w:t>Водоохранная</w:t>
      </w:r>
      <w:proofErr w:type="spellEnd"/>
      <w:r w:rsidRPr="00A416E3">
        <w:rPr>
          <w:color w:val="000000" w:themeColor="text1"/>
        </w:rPr>
        <w:t xml:space="preserve"> зона (70:00-6.367).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6. Прибрежная защитная полоса (70:00-6.368).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 xml:space="preserve">7. Охранная зона трубопроводов (газопроводов, нефтепроводов и нефтепродуктопроводов, </w:t>
      </w:r>
      <w:proofErr w:type="spellStart"/>
      <w:r w:rsidRPr="00A416E3">
        <w:rPr>
          <w:color w:val="000000" w:themeColor="text1"/>
        </w:rPr>
        <w:t>аммиакопроводов</w:t>
      </w:r>
      <w:proofErr w:type="spellEnd"/>
      <w:r w:rsidRPr="00A416E3">
        <w:rPr>
          <w:color w:val="000000" w:themeColor="text1"/>
        </w:rPr>
        <w:t>) (70:14-6.3736, 70:14-6.3652).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 xml:space="preserve">8. Иная зона с особыми условиями использования территории (70:14-6.2957, 70:14-6.2995, 70:14-6.3089, 70:14-6.3222, </w:t>
      </w:r>
      <w:r w:rsidRPr="00A416E3">
        <w:rPr>
          <w:color w:val="000000" w:themeColor="text1"/>
        </w:rPr>
        <w:br/>
        <w:t>70:14-6.3014).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 xml:space="preserve">9. Охранная зона линий и сооружений связи и </w:t>
      </w:r>
      <w:proofErr w:type="gramStart"/>
      <w:r w:rsidRPr="00A416E3">
        <w:rPr>
          <w:color w:val="000000" w:themeColor="text1"/>
        </w:rPr>
        <w:t>линий</w:t>
      </w:r>
      <w:proofErr w:type="gramEnd"/>
      <w:r w:rsidRPr="00A416E3">
        <w:rPr>
          <w:color w:val="000000" w:themeColor="text1"/>
        </w:rPr>
        <w:t xml:space="preserve"> и сооружений радиофикации (70:14-6.2251).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</w:p>
    <w:p w:rsidR="009B1D58" w:rsidRPr="00A416E3" w:rsidRDefault="009B1D58" w:rsidP="009B1D58">
      <w:pPr>
        <w:pStyle w:val="1"/>
        <w:pageBreakBefore/>
        <w:spacing w:before="0" w:after="120" w:line="240" w:lineRule="auto"/>
        <w:rPr>
          <w:color w:val="000000" w:themeColor="text1"/>
        </w:rPr>
      </w:pPr>
      <w:bookmarkStart w:id="93" w:name="_Toc221637162"/>
      <w:bookmarkStart w:id="94" w:name="_Toc228452394"/>
      <w:bookmarkStart w:id="95" w:name="_Toc228980018"/>
      <w:r w:rsidRPr="00A416E3">
        <w:rPr>
          <w:color w:val="000000" w:themeColor="text1"/>
        </w:rPr>
        <w:t>Зона ведения огородничества (СХ-3)</w:t>
      </w:r>
      <w:bookmarkEnd w:id="93"/>
      <w:bookmarkEnd w:id="94"/>
      <w:bookmarkEnd w:id="95"/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Зона выделена в целях удовлетворения потребностей населения в выращивании сельскохозяйственных культур при соблюдении нижеприведенных видов разрешенного использования.</w:t>
      </w: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96" w:name="_Toc228980019"/>
      <w:r w:rsidRPr="00A416E3">
        <w:rPr>
          <w:color w:val="000000" w:themeColor="text1"/>
        </w:rPr>
        <w:t>Основные виды разрешенного использования земельных участков и объектов капитального строительства</w:t>
      </w:r>
      <w:bookmarkEnd w:id="96"/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9B1D58" w:rsidRPr="00A416E3" w:rsidTr="00CA5F0D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Виды разрешенного использования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размеры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9B1D58" w:rsidRPr="00A416E3" w:rsidTr="00CA5F0D">
        <w:trPr>
          <w:trHeight w:val="70"/>
          <w:tblHeader/>
          <w:jc w:val="center"/>
        </w:trPr>
        <w:tc>
          <w:tcPr>
            <w:tcW w:w="562" w:type="dxa"/>
            <w:vMerge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код</w:t>
            </w:r>
          </w:p>
        </w:tc>
        <w:tc>
          <w:tcPr>
            <w:tcW w:w="368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9B1D58" w:rsidRPr="00A416E3" w:rsidTr="00CA5F0D">
        <w:trPr>
          <w:tblHeader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</w:t>
            </w:r>
          </w:p>
        </w:tc>
      </w:tr>
      <w:tr w:rsidR="009B1D58" w:rsidRPr="00A416E3" w:rsidTr="00CA5F0D"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Ведение огородничества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13.1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Осуществление отдыха и (или) выращивания гражданами для собственных нужд сельскохозяйственных культур;</w:t>
            </w:r>
          </w:p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размещение хозяйственных построек, не являющихся объектами недвижимости, предназначенных для хранения инвентаря и урожая сельскохозяйственных культур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хозяйственных построек, не являющихся объектами недвижимости, за пределами которых запрещено строительство </w:t>
            </w: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Минимальные размеры земельных участков (площадь) – 600 </w:t>
            </w:r>
            <w:proofErr w:type="spellStart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кв.м</w:t>
            </w:r>
            <w:proofErr w:type="spellEnd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Максимальные размеры земельных участков (площадь) – 1500 </w:t>
            </w:r>
            <w:proofErr w:type="spellStart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кв.м</w:t>
            </w:r>
            <w:proofErr w:type="spellEnd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30 %.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 общего назначения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13.0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участки, являющиеся имуществом общего пользования и предназначенные для общего использования правообладателями земельных участков, расположенных в границах территории ведения гражданами садоводства или огородничества для собственных нужд, и (или) для размещения объектов капитального строительства, относящихся к имуществу общего пользования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trHeight w:val="20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12.0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3.1.1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</w:tbl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97" w:name="_Toc228980020"/>
      <w:r w:rsidRPr="00A416E3">
        <w:rPr>
          <w:color w:val="000000" w:themeColor="text1"/>
        </w:rPr>
        <w:t>Условно разрешенные виды использования земельных участков и объектов капитального строительства</w:t>
      </w:r>
      <w:bookmarkEnd w:id="97"/>
      <w:r w:rsidRPr="00A416E3">
        <w:rPr>
          <w:color w:val="000000" w:themeColor="text1"/>
        </w:rPr>
        <w:t xml:space="preserve"> 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 xml:space="preserve">Условно разрешенные виды использования земельных участков и объектов капитального строительства не установлены. </w:t>
      </w: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98" w:name="_Toc228980021"/>
      <w:r w:rsidRPr="00A416E3">
        <w:rPr>
          <w:color w:val="000000" w:themeColor="text1"/>
        </w:rPr>
        <w:t>Вспомогательные виды разрешенного использования земельных участков и объектов капитального строительства</w:t>
      </w:r>
      <w:bookmarkEnd w:id="98"/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Вспомогательные виды разрешенного использования земельных участков и объектов капитального строительства не установлены.</w:t>
      </w: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99" w:name="_Toc228980022"/>
      <w:r w:rsidRPr="00A416E3">
        <w:rPr>
          <w:color w:val="000000" w:themeColor="text1"/>
        </w:rPr>
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</w:r>
      <w:bookmarkEnd w:id="99"/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 xml:space="preserve">1. </w:t>
      </w:r>
      <w:proofErr w:type="spellStart"/>
      <w:r w:rsidRPr="00A416E3">
        <w:rPr>
          <w:color w:val="000000" w:themeColor="text1"/>
        </w:rPr>
        <w:t>Приаэродромная</w:t>
      </w:r>
      <w:proofErr w:type="spellEnd"/>
      <w:r w:rsidRPr="00A416E3">
        <w:rPr>
          <w:color w:val="000000" w:themeColor="text1"/>
        </w:rPr>
        <w:t xml:space="preserve"> территория (70:00-6.587, 70:00-6.585, 70:00-6.586, 70:00-6.588, 70:00-6.589).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 xml:space="preserve">2. Зона санитарной охраны источников водоснабжения и водопроводов питьевого назначения (70:00-6.393, 70:00-6.381, </w:t>
      </w:r>
      <w:r w:rsidRPr="00A416E3">
        <w:rPr>
          <w:color w:val="000000" w:themeColor="text1"/>
        </w:rPr>
        <w:br/>
        <w:t>70:00-6.379, 70:00-6.383, 70:00-6.382, 70:00-6.394, 70:00-6.376, 70:00-6.385).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3. Охранная зона инженерных коммуникаций (70:14-6.1486).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 xml:space="preserve">4. Зона минимальных расстояний до магистральных или промышленных трубопроводов (газопроводов, нефтепроводов и нефтепродуктопроводов, </w:t>
      </w:r>
      <w:proofErr w:type="spellStart"/>
      <w:r w:rsidRPr="00A416E3">
        <w:rPr>
          <w:color w:val="000000" w:themeColor="text1"/>
        </w:rPr>
        <w:t>аммиакопроводов</w:t>
      </w:r>
      <w:proofErr w:type="spellEnd"/>
      <w:r w:rsidRPr="00A416E3">
        <w:rPr>
          <w:color w:val="000000" w:themeColor="text1"/>
        </w:rPr>
        <w:t>) (70:14-6.3689).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5. Охранная зона объектов электроэнергетики (объектов электросетевого хозяйства и объектов по производству электрической энергии) (70:14-6.3740).</w:t>
      </w:r>
    </w:p>
    <w:p w:rsidR="009B1D58" w:rsidRPr="00A416E3" w:rsidRDefault="009B1D58" w:rsidP="009B1D58">
      <w:pPr>
        <w:rPr>
          <w:rFonts w:ascii="Tahoma" w:hAnsi="Tahoma" w:cs="Tahoma"/>
          <w:color w:val="000000" w:themeColor="text1"/>
          <w:sz w:val="24"/>
          <w:szCs w:val="24"/>
        </w:rPr>
      </w:pPr>
    </w:p>
    <w:p w:rsidR="009B1D58" w:rsidRPr="00A416E3" w:rsidRDefault="009B1D58" w:rsidP="009B1D58">
      <w:pPr>
        <w:pStyle w:val="1"/>
        <w:pageBreakBefore/>
        <w:spacing w:before="0" w:after="120" w:line="240" w:lineRule="auto"/>
        <w:rPr>
          <w:color w:val="000000" w:themeColor="text1"/>
        </w:rPr>
      </w:pPr>
      <w:bookmarkStart w:id="100" w:name="_Toc228452395"/>
      <w:bookmarkStart w:id="101" w:name="_Toc228980023"/>
      <w:r w:rsidRPr="00A416E3">
        <w:rPr>
          <w:color w:val="000000" w:themeColor="text1"/>
        </w:rPr>
        <w:t>Производственная зона (П-1)</w:t>
      </w:r>
      <w:bookmarkEnd w:id="100"/>
      <w:bookmarkEnd w:id="101"/>
    </w:p>
    <w:p w:rsidR="009B1D58" w:rsidRPr="00A416E3" w:rsidRDefault="009B1D58" w:rsidP="009B1D58">
      <w:pPr>
        <w:pStyle w:val="afe"/>
        <w:rPr>
          <w:color w:val="000000" w:themeColor="text1"/>
          <w:sz w:val="28"/>
          <w:szCs w:val="28"/>
        </w:rPr>
      </w:pPr>
      <w:r w:rsidRPr="00A416E3">
        <w:rPr>
          <w:color w:val="000000" w:themeColor="text1"/>
        </w:rPr>
        <w:t>Зона выделена для обеспечения правовых условий формирования территорий, на которых осуществляется производственная деятельность, а также размещения объектов энергетики и связи, требующие установление санитарно-защитных зон.</w:t>
      </w: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102" w:name="_Toc228980024"/>
      <w:r w:rsidRPr="00A416E3">
        <w:rPr>
          <w:color w:val="000000" w:themeColor="text1"/>
        </w:rPr>
        <w:t>Основные виды разрешенного использования земельных участков и объектов капитального строительства</w:t>
      </w:r>
      <w:bookmarkEnd w:id="102"/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9B1D58" w:rsidRPr="00A416E3" w:rsidTr="00CA5F0D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Виды разрешенного использования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размеры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9B1D58" w:rsidRPr="00A416E3" w:rsidTr="00CA5F0D">
        <w:trPr>
          <w:trHeight w:val="70"/>
          <w:tblHeader/>
          <w:jc w:val="center"/>
        </w:trPr>
        <w:tc>
          <w:tcPr>
            <w:tcW w:w="562" w:type="dxa"/>
            <w:vMerge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код</w:t>
            </w:r>
          </w:p>
        </w:tc>
        <w:tc>
          <w:tcPr>
            <w:tcW w:w="368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9B1D58" w:rsidRPr="00A416E3" w:rsidTr="00CA5F0D">
        <w:trPr>
          <w:tblHeader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</w:t>
            </w:r>
          </w:p>
        </w:tc>
      </w:tr>
      <w:tr w:rsidR="009B1D58" w:rsidRPr="00A416E3" w:rsidTr="00CA5F0D">
        <w:trPr>
          <w:trHeight w:val="635"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Производственная деятельность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6.0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 в целях добычи полезных ископаемых, их переработки, изготовления вещей промышленным способом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trHeight w:val="1717"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Фармацевтическая промышленность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6.3.1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фармацевтического производства, в том числе объектов, в отношении которых предусматривается установление охранных или санитарно-защитных зон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60 %.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2268" w:type="dxa"/>
            <w:shd w:val="clear" w:color="auto" w:fill="auto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Пищевая промышленность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6.4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60 %.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2268" w:type="dxa"/>
            <w:shd w:val="clear" w:color="auto" w:fill="auto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Хранение и переработка сельскохозяйственной продукции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1.15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Связь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6.8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кодами 3.1.1, 3.2.3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Склад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6.9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Складские площадки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6.9.1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Временное хранение, распределение и перевалка грузов (за исключением хранения стратегических запасов) на открытом воздухе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Бытовое обслуживание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400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9.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Обеспечение научной деятельности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3.9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 и сооружений для обеспечения научной деятельности. Содержание данного вида разрешенного использования включает в себя содержание видов разрешенного использования с кодами 3.9.1 - 3.9.3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10.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Амбулаторное ветеринарное обслуживание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3.10.1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200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75 %.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Приюты для животных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3.10.2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оказания ветеринарных услуг в стационаре;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содержания, разведения животных, не являющихся сельскохозяйственными, под надзором человека, оказания услуг по содержанию и лечению бездомных животных;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организации гостиниц для животных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200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75 %.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12.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Деловое управление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13.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Магазины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4.4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400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trHeight w:val="2548"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14.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Общественное питание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4.6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400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75 %.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15.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Служебные гаражи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4.9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16.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Заправка транспортных средств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4.9.1.1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автозаправочных станций; 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17.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Автомобильные мойки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4.9.1.3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автомобильных моек, а также размещение магазинов сопутствующей торговли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18.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Ремонт автомобилей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4.9.1.4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мастерских, предназначенных для ремонта и обслуживания автомобилей, и прочих объектов дорожного сервиса, а также размещение магазинов сопутствующей торговли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19.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Стоянка транспортных средств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4.9.2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Размещение стоянок (парковок) легковых автомобилей и других </w:t>
            </w:r>
            <w:proofErr w:type="spell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мототранспортных</w:t>
            </w:r>
            <w:proofErr w:type="spell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средств, в том числе мотоциклов, мотороллеров, мотоколясок, мопедов, скутеров, за исключением встроенных, пристроенных и встроенно-пристроенных стоянок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Минимальные размеры земельных участков (площадь) – 25 </w:t>
            </w:r>
            <w:proofErr w:type="spellStart"/>
            <w:proofErr w:type="gram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кв.м</w:t>
            </w:r>
            <w:proofErr w:type="spellEnd"/>
            <w:proofErr w:type="gram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на 1 </w:t>
            </w:r>
            <w:proofErr w:type="spell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машино</w:t>
            </w:r>
            <w:proofErr w:type="spell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-место для открытых стоянок.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20.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Обеспечение внутреннего правопорядка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8.3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Размещение объектов капитального строительства, необходимых для подготовки и поддержания в готовности органов внутренних дел, </w:t>
            </w:r>
            <w:proofErr w:type="spellStart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Росгвардии</w:t>
            </w:r>
            <w:proofErr w:type="spellEnd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Историко-культурная деятельность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9.3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Сохранение и изучение объектов культурного наследия народов Российской Федерации (памятников истории и культуры), в том числе: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blPrEx>
          <w:jc w:val="left"/>
        </w:tblPrEx>
        <w:trPr>
          <w:trHeight w:val="20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22.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12.0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23.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3.1.1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24.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Административные здания организаций, обеспечивающих предоставление коммунальных услуг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3.1.2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зданий, предназначенных для приема физических и юридических лиц в связи с предоставлением им коммунальных услуг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</w:tbl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103" w:name="_Toc228980025"/>
      <w:r w:rsidRPr="00A416E3">
        <w:rPr>
          <w:color w:val="000000" w:themeColor="text1"/>
        </w:rPr>
        <w:t>Условно разрешенные виды использования земельных участков и объектов капитального строительства</w:t>
      </w:r>
      <w:bookmarkEnd w:id="103"/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9B1D58" w:rsidRPr="00A416E3" w:rsidTr="00CA5F0D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Виды разрешенного использования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размеры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9B1D58" w:rsidRPr="00A416E3" w:rsidTr="00CA5F0D">
        <w:trPr>
          <w:trHeight w:val="70"/>
          <w:tblHeader/>
          <w:jc w:val="center"/>
        </w:trPr>
        <w:tc>
          <w:tcPr>
            <w:tcW w:w="562" w:type="dxa"/>
            <w:vMerge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код</w:t>
            </w:r>
          </w:p>
        </w:tc>
        <w:tc>
          <w:tcPr>
            <w:tcW w:w="368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9B1D58" w:rsidRPr="00A416E3" w:rsidTr="00CA5F0D">
        <w:trPr>
          <w:tblHeader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Объекты торговли (торговые центры, торгово-развлекательные центры (комплексы)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общей площадью свыше 5000 кв. м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 кодами 4.5, 4.6, 4.8 - 4.8.2; размещение гаражей и (или) стоянок для автомобилей сотрудников и посетителей торгового центра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2000 кв. м.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Максимальные размеры земельных участков (площадь) – 5000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60 %.</w:t>
            </w:r>
          </w:p>
          <w:p w:rsidR="009B1D58" w:rsidRPr="00A416E3" w:rsidRDefault="009B1D58" w:rsidP="00CA5F0D">
            <w:pPr>
              <w:jc w:val="both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Рынки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гаражей и (или) стоянок для автомобилей сотрудников и посетителей рынка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– 3 м.</w:t>
            </w:r>
          </w:p>
          <w:p w:rsidR="009B1D58" w:rsidRPr="00A416E3" w:rsidRDefault="009B1D58" w:rsidP="00CA5F0D">
            <w:pPr>
              <w:jc w:val="both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1000 кв. м.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Максимальные размеры земельных участков (площадь) – 2500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60 %.</w:t>
            </w:r>
          </w:p>
          <w:p w:rsidR="009B1D58" w:rsidRPr="00A416E3" w:rsidRDefault="009B1D58" w:rsidP="00CA5F0D">
            <w:pPr>
              <w:jc w:val="both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</w:tbl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104" w:name="_Toc228980026"/>
      <w:r w:rsidRPr="00A416E3">
        <w:rPr>
          <w:color w:val="000000" w:themeColor="text1"/>
        </w:rPr>
        <w:t>Вспомогательные виды разрешенного использования земельных участков и объектов капитального строительства</w:t>
      </w:r>
      <w:bookmarkEnd w:id="104"/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9B1D58" w:rsidRPr="00A416E3" w:rsidTr="00CA5F0D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Виды разрешенного использования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размеры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9B1D58" w:rsidRPr="00A416E3" w:rsidTr="00CA5F0D">
        <w:trPr>
          <w:trHeight w:val="70"/>
          <w:tblHeader/>
          <w:jc w:val="center"/>
        </w:trPr>
        <w:tc>
          <w:tcPr>
            <w:tcW w:w="562" w:type="dxa"/>
            <w:vMerge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код</w:t>
            </w:r>
          </w:p>
        </w:tc>
        <w:tc>
          <w:tcPr>
            <w:tcW w:w="368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9B1D58" w:rsidRPr="00A416E3" w:rsidTr="00CA5F0D">
        <w:trPr>
          <w:tblHeader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Служебные гаражи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4.9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  <w:p w:rsidR="009B1D58" w:rsidRPr="00A416E3" w:rsidRDefault="009B1D58" w:rsidP="00CA5F0D">
            <w:pPr>
              <w:jc w:val="both"/>
              <w:rPr>
                <w:color w:val="000000" w:themeColor="text1"/>
              </w:rPr>
            </w:pPr>
          </w:p>
        </w:tc>
      </w:tr>
    </w:tbl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b w:val="0"/>
          <w:color w:val="000000" w:themeColor="text1"/>
        </w:rPr>
      </w:pPr>
      <w:bookmarkStart w:id="105" w:name="_Toc228980027"/>
      <w:r w:rsidRPr="00A416E3">
        <w:rPr>
          <w:color w:val="000000" w:themeColor="text1"/>
        </w:rPr>
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</w:r>
      <w:bookmarkEnd w:id="105"/>
    </w:p>
    <w:p w:rsidR="009B1D58" w:rsidRPr="00E03D1D" w:rsidRDefault="009B1D58" w:rsidP="009B1D58">
      <w:pPr>
        <w:pStyle w:val="af3"/>
        <w:numPr>
          <w:ilvl w:val="0"/>
          <w:numId w:val="6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E03D1D">
        <w:rPr>
          <w:rFonts w:ascii="Tahoma" w:hAnsi="Tahoma" w:cs="Tahoma"/>
          <w:color w:val="000000" w:themeColor="text1"/>
          <w:sz w:val="24"/>
          <w:szCs w:val="24"/>
        </w:rPr>
        <w:t>Иная зона с особыми условиями использования территории (70:14-6.2957, 70:14-6.2995, 70:14-6.3089, 70:14-6.3222).</w:t>
      </w:r>
    </w:p>
    <w:p w:rsidR="009B1D58" w:rsidRPr="00E03D1D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E03D1D">
        <w:rPr>
          <w:rFonts w:ascii="Tahoma" w:hAnsi="Tahoma" w:cs="Tahoma"/>
          <w:color w:val="000000" w:themeColor="text1"/>
          <w:sz w:val="24"/>
          <w:szCs w:val="24"/>
        </w:rPr>
        <w:t>Зоны с особыми условиями использования территории (70:21-6.1425).</w:t>
      </w:r>
    </w:p>
    <w:p w:rsidR="009B1D58" w:rsidRPr="00E03D1D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E03D1D">
        <w:rPr>
          <w:rFonts w:ascii="Tahoma" w:hAnsi="Tahoma" w:cs="Tahoma"/>
          <w:color w:val="000000" w:themeColor="text1"/>
          <w:sz w:val="24"/>
          <w:szCs w:val="24"/>
        </w:rPr>
        <w:t>Охранная зона инженерных коммуникаций (70:14-6.13, 70:14-6.346, 70:14-6.1399, 70:14-6.2099, 70:14-6.841, 70:21-6.1424, 70:14-6.588).</w:t>
      </w:r>
    </w:p>
    <w:p w:rsidR="009B1D58" w:rsidRPr="00E03D1D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E03D1D">
        <w:rPr>
          <w:rFonts w:ascii="Tahoma" w:hAnsi="Tahoma" w:cs="Tahoma"/>
          <w:color w:val="000000" w:themeColor="text1"/>
          <w:sz w:val="24"/>
          <w:szCs w:val="24"/>
        </w:rPr>
        <w:t>Прибрежная защитная полоса (70:00-6.368).</w:t>
      </w:r>
    </w:p>
    <w:p w:rsidR="009B1D58" w:rsidRPr="00E03D1D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proofErr w:type="spellStart"/>
      <w:r w:rsidRPr="00E03D1D">
        <w:rPr>
          <w:rFonts w:ascii="Tahoma" w:hAnsi="Tahoma" w:cs="Tahoma"/>
          <w:color w:val="000000" w:themeColor="text1"/>
          <w:sz w:val="24"/>
          <w:szCs w:val="24"/>
        </w:rPr>
        <w:t>Водоохранная</w:t>
      </w:r>
      <w:proofErr w:type="spellEnd"/>
      <w:r w:rsidRPr="00E03D1D">
        <w:rPr>
          <w:rFonts w:ascii="Tahoma" w:hAnsi="Tahoma" w:cs="Tahoma"/>
          <w:color w:val="000000" w:themeColor="text1"/>
          <w:sz w:val="24"/>
          <w:szCs w:val="24"/>
        </w:rPr>
        <w:t xml:space="preserve"> зона (70:00-6.367).</w:t>
      </w:r>
    </w:p>
    <w:p w:rsidR="009B1D58" w:rsidRPr="00E03D1D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proofErr w:type="spellStart"/>
      <w:r w:rsidRPr="00E03D1D">
        <w:rPr>
          <w:rFonts w:ascii="Tahoma" w:hAnsi="Tahoma" w:cs="Tahoma"/>
          <w:color w:val="000000" w:themeColor="text1"/>
          <w:sz w:val="24"/>
          <w:szCs w:val="24"/>
        </w:rPr>
        <w:t>Приаэродромная</w:t>
      </w:r>
      <w:proofErr w:type="spellEnd"/>
      <w:r w:rsidRPr="00E03D1D">
        <w:rPr>
          <w:rFonts w:ascii="Tahoma" w:hAnsi="Tahoma" w:cs="Tahoma"/>
          <w:color w:val="000000" w:themeColor="text1"/>
          <w:sz w:val="24"/>
          <w:szCs w:val="24"/>
        </w:rPr>
        <w:t xml:space="preserve"> территория (70:00-6.587, 70:00-6.585, 70:00-6.586, 70:00-6.588, 70:00-6.589, 70:00-6.590).</w:t>
      </w:r>
    </w:p>
    <w:p w:rsidR="009B1D58" w:rsidRPr="00E03D1D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  <w:sectPr w:rsidR="009B1D58" w:rsidRPr="00E03D1D" w:rsidSect="00CA5F0D">
          <w:type w:val="continuous"/>
          <w:pgSz w:w="16838" w:h="11906" w:orient="landscape"/>
          <w:pgMar w:top="1134" w:right="851" w:bottom="1134" w:left="1134" w:header="709" w:footer="709" w:gutter="0"/>
          <w:cols w:space="708"/>
          <w:docGrid w:linePitch="360"/>
        </w:sectPr>
      </w:pPr>
      <w:r w:rsidRPr="00E03D1D">
        <w:rPr>
          <w:rFonts w:ascii="Tahoma" w:hAnsi="Tahoma" w:cs="Tahoma"/>
          <w:color w:val="000000" w:themeColor="text1"/>
          <w:sz w:val="24"/>
          <w:szCs w:val="24"/>
        </w:rPr>
        <w:t>Зона санитарной охраны источников водоснабжения и водопроводов питьевого назначения (70:00-6.384).</w:t>
      </w:r>
    </w:p>
    <w:p w:rsidR="009B1D58" w:rsidRPr="00A416E3" w:rsidRDefault="009B1D58" w:rsidP="009B1D58">
      <w:pPr>
        <w:pStyle w:val="1"/>
        <w:pageBreakBefore/>
        <w:spacing w:before="0" w:after="120" w:line="240" w:lineRule="auto"/>
        <w:rPr>
          <w:color w:val="000000" w:themeColor="text1"/>
        </w:rPr>
      </w:pPr>
      <w:bookmarkStart w:id="106" w:name="_Toc228452396"/>
      <w:bookmarkStart w:id="107" w:name="_Toc228980028"/>
      <w:r w:rsidRPr="00A416E3">
        <w:rPr>
          <w:color w:val="000000" w:themeColor="text1"/>
        </w:rPr>
        <w:t>Зона объектов делового управления и коммунально-складского назначения (П-2)</w:t>
      </w:r>
      <w:bookmarkEnd w:id="106"/>
      <w:bookmarkEnd w:id="107"/>
    </w:p>
    <w:p w:rsidR="009B1D58" w:rsidRPr="00A416E3" w:rsidRDefault="009B1D58" w:rsidP="009B1D58">
      <w:pPr>
        <w:pStyle w:val="afe"/>
        <w:rPr>
          <w:color w:val="000000" w:themeColor="text1"/>
          <w:sz w:val="28"/>
          <w:szCs w:val="28"/>
        </w:rPr>
      </w:pPr>
      <w:r w:rsidRPr="00A416E3">
        <w:rPr>
          <w:color w:val="000000" w:themeColor="text1"/>
        </w:rPr>
        <w:t>Зона выделена для обеспечения правовых условий размещения объектов коммунального, производственного, складского назначения и транспортного обслуживания. В зоне делового управления возможно размещение объектов IV-V классов согласно СанПиН 2.2.1/2.1.1.1200-03 «Санитарно-защитные зоны и санитарная классификация предприятий, сооружений и иных объектов», с санитарно-защитной зоной не больше 100 метров.</w:t>
      </w: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108" w:name="_Toc228980029"/>
      <w:r w:rsidRPr="00A416E3">
        <w:rPr>
          <w:color w:val="000000" w:themeColor="text1"/>
        </w:rPr>
        <w:t>Основные виды разрешенного использования земельных участков и объектов капитального строительства</w:t>
      </w:r>
      <w:bookmarkEnd w:id="108"/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9B1D58" w:rsidRPr="00A416E3" w:rsidTr="00CA5F0D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Виды разрешенного использования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размеры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9B1D58" w:rsidRPr="00A416E3" w:rsidTr="00CA5F0D">
        <w:trPr>
          <w:trHeight w:val="70"/>
          <w:tblHeader/>
          <w:jc w:val="center"/>
        </w:trPr>
        <w:tc>
          <w:tcPr>
            <w:tcW w:w="562" w:type="dxa"/>
            <w:vMerge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код</w:t>
            </w:r>
          </w:p>
        </w:tc>
        <w:tc>
          <w:tcPr>
            <w:tcW w:w="368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9B1D58" w:rsidRPr="00A416E3" w:rsidTr="00CA5F0D">
        <w:trPr>
          <w:tblHeader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3.1.1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Административные здания организаций, обеспечивающих предоставление коммунальных услуг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3.1.2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зданий, предназначенных для приема физических и юридических лиц в связи с предоставлением им коммунальных услуг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Бытовое обслуживание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400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blPrEx>
          <w:jc w:val="left"/>
        </w:tblPrEx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Обеспечение научной деятельности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3.9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 и сооружений для обеспечения научной деятельности. Содержание данного вида разрешенного использования включает в себя содержание видов разрешенного использования с кодами 3.9.1 - 3.9.3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Амбулаторное ветеринарное обслуживание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3.10.1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200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75 %.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Приюты для животных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3.10.2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оказания ветеринарных услуг в стационаре;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содержания, разведения животных, не являющихся сельскохозяйственными, под надзором человека, оказания услуг по содержанию и лечению бездомных животных;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организации гостиниц для животных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200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75 %.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Деловое управление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Объекты торговли (торговые центры, торгово-развлекательные центры (комплексы)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общей площадью свыше 5000 кв. м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 кодами 4.5, 4.6, 4.8 - 4.8.2; размещение гаражей и (или) стоянок для автомобилей сотрудников и посетителей торгового центра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2000 кв. м.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Максимальные размеры земельных участков (площадь) – 5000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60 %.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9.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Рынки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гаражей и (или) стоянок для автомобилей сотрудников и посетителей рынка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1000 кв. м.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Максимальные размеры земельных участков (площадь) – 2500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60 %.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10.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Магазины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4.4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400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Банковская и страховая деятельность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4.5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 услуги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400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12.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Общественное питание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4.6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400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75 %.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13.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Гостиничное обслуживание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4.7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гостиниц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1000 кв.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Минимальный процент озеленения в границах земельного участка – 10 %.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14.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Развлекательные мероприятия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4.8.1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 и сооружений, предназначенных для организации развлекательных мероприятий, путешествий, для размещения дискотек и танцевальных площадок, ночных клубов, аквапарков, боулинга, аттракционов и т.п., игровых автоматов (кроме игрового оборудования, используемого для проведения азартных игр), игровых площадок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400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60 %.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15.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Служебные гаражи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4.9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16.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Заправка транспортных средств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4.9.1.1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автозаправочных станций; 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60 %.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17.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Обеспечение дорожного отдыха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4.9.1.2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 для предоставления гостиничных услуг в качестве дорожного сервиса (мотелей), а также 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18.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Автомобильные мойки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4.9.1.3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автомобильных моек, а также размещение магазинов сопутствующей торговли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19.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Ремонт автомобилей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4.9.1.4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мастерских, предназначенных для ремонта и обслуживания автомобилей, и прочих объектов дорожного сервиса, а также размещение магазинов сопутствующей торговли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20.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Стоянка транспортных средств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4.9.2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Размещение стоянок (парковок) легковых автомобилей и других </w:t>
            </w:r>
            <w:proofErr w:type="spell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мототранспортных</w:t>
            </w:r>
            <w:proofErr w:type="spell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средств, в том числе мотоциклов, мотороллеров, мотоколясок, мопедов, скутеров, за исключением встроенных, пристроенных и встроенно-пристроенных стоянок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Минимальные размеры земельных участков (площадь) – 25 </w:t>
            </w:r>
            <w:proofErr w:type="spellStart"/>
            <w:proofErr w:type="gram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кв.м</w:t>
            </w:r>
            <w:proofErr w:type="spellEnd"/>
            <w:proofErr w:type="gram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на 1 </w:t>
            </w:r>
            <w:proofErr w:type="spell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машино</w:t>
            </w:r>
            <w:proofErr w:type="spell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-место для открытых стоянок.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Хранение автотранспорта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2.7.1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машино</w:t>
            </w:r>
            <w:proofErr w:type="spellEnd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-места, за исключением гаражей, размещение которых предусмотрено содержанием видов разрешенного использования с кодами 2.7.2, 4.9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</w:t>
            </w:r>
            <w:proofErr w:type="gram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сооружений  –</w:t>
            </w:r>
            <w:proofErr w:type="gram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1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(площадь):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- 40 </w:t>
            </w:r>
            <w:proofErr w:type="spellStart"/>
            <w:proofErr w:type="gram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кв.м</w:t>
            </w:r>
            <w:proofErr w:type="spellEnd"/>
            <w:proofErr w:type="gram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на 1 </w:t>
            </w:r>
            <w:proofErr w:type="spell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машино</w:t>
            </w:r>
            <w:proofErr w:type="spell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-место для наземных гаражей;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- 25 </w:t>
            </w:r>
            <w:proofErr w:type="spellStart"/>
            <w:proofErr w:type="gram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кв.м</w:t>
            </w:r>
            <w:proofErr w:type="spellEnd"/>
            <w:proofErr w:type="gram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на 1 </w:t>
            </w:r>
            <w:proofErr w:type="spell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машино</w:t>
            </w:r>
            <w:proofErr w:type="spell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-место для открытых наземных стоянок.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75%.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22.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гаражей для собственных нужд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2.7.2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для собственных нужд отдельно стоящих гаражей и (или) гаражей, блокированных общими стенами с другими гаражами в одном ряду, имеющих общие с ними крышу, фундамент и коммуникации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1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</w:t>
            </w:r>
            <w:proofErr w:type="gramStart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сооружений  в</w:t>
            </w:r>
            <w:proofErr w:type="gramEnd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 случае размещения на смежном участке пристроенного здания – 0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(площадь):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- 24 кв. м на 1 </w:t>
            </w:r>
            <w:proofErr w:type="spellStart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машино</w:t>
            </w:r>
            <w:proofErr w:type="spellEnd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-место для отдельно стоящих гаражей;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- 30 кв. м на 1 </w:t>
            </w:r>
            <w:proofErr w:type="spellStart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машино</w:t>
            </w:r>
            <w:proofErr w:type="spellEnd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-место для гаражей, блокированных общими стенами с другими гаражами в одном ряду.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Максимальные размеры земельных участков (площадь) – 60 кв. м на 1 </w:t>
            </w:r>
            <w:proofErr w:type="spellStart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машино</w:t>
            </w:r>
            <w:proofErr w:type="spellEnd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-место.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85 %.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23.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proofErr w:type="spell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Выставочно</w:t>
            </w:r>
            <w:proofErr w:type="spell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-ярмарочная деятельность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4.10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Размещение объектов капитального строительства, сооружений, предназначенных для осуществления </w:t>
            </w:r>
            <w:proofErr w:type="spell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выставочно</w:t>
            </w:r>
            <w:proofErr w:type="spell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-ярмарочной и </w:t>
            </w:r>
            <w:proofErr w:type="spell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конгрессной</w:t>
            </w:r>
            <w:proofErr w:type="spell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деятельности, включая деятельность, необходимую для обслуживания указанных мероприятий (застройка экспозиционной площади, организация питания участников мероприятий)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 – 1000 кв.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24.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Фармацевтическая промышленность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6.3.1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фармацевтического производства, в том числе объектов, в отношении которых предусматривается установление охранных или санитарно-защитных зон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60 %.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25.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Пищевая промышленность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6.4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60 %.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26.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Связь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6.8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кодами 3.1.1, 3.2.3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27.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Склад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6.9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28.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Складские площадки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6.9.1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Временное хранение, распределение и перевалка грузов (за исключением хранения стратегических запасов) на открытом воздухе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29.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Научно-производственная деятельность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6.12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технологических, промышленных, агропромышленных парков, бизнес-инкубаторов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30.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Обеспечение внутреннего правопорядка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8.3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Размещение объектов капитального строительства, необходимых для подготовки и поддержания в готовности органов внутренних дел, </w:t>
            </w:r>
            <w:proofErr w:type="spellStart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Росгвардии</w:t>
            </w:r>
            <w:proofErr w:type="spellEnd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Историко-культурная деятельность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9.3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Сохранение и изучение объектов культурного наследия народов Российской Федерации (памятников истории и культуры), в том числе: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blPrEx>
          <w:jc w:val="left"/>
        </w:tblPrEx>
        <w:trPr>
          <w:trHeight w:val="20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32.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12.0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</w:tbl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b w:val="0"/>
          <w:color w:val="000000" w:themeColor="text1"/>
        </w:rPr>
      </w:pPr>
      <w:bookmarkStart w:id="109" w:name="_Toc228980030"/>
      <w:r w:rsidRPr="00A416E3">
        <w:rPr>
          <w:color w:val="000000" w:themeColor="text1"/>
        </w:rPr>
        <w:t>Условно разрешенные виды использования земельных участков и объектов капитального строительства</w:t>
      </w:r>
      <w:bookmarkEnd w:id="109"/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Условно разрешенные виды использования земельных участков и объектов капитального строительства не установлены.</w:t>
      </w: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110" w:name="_Toc228980031"/>
      <w:r w:rsidRPr="00A416E3">
        <w:rPr>
          <w:color w:val="000000" w:themeColor="text1"/>
        </w:rPr>
        <w:t>Вспомогательные виды разрешенного использования земельных участков и объектов капитального строительства</w:t>
      </w:r>
      <w:bookmarkEnd w:id="110"/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Вспомогательные виды разрешенного использования земельных участков и объектов капитального строительства не установлены.</w:t>
      </w:r>
    </w:p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b w:val="0"/>
          <w:color w:val="000000" w:themeColor="text1"/>
        </w:rPr>
      </w:pPr>
      <w:bookmarkStart w:id="111" w:name="_Toc228980032"/>
      <w:r w:rsidRPr="00A416E3">
        <w:rPr>
          <w:color w:val="000000" w:themeColor="text1"/>
        </w:rPr>
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</w:r>
      <w:bookmarkEnd w:id="111"/>
    </w:p>
    <w:p w:rsidR="009B1D58" w:rsidRPr="00E03D1D" w:rsidRDefault="009B1D58" w:rsidP="009B1D58">
      <w:pPr>
        <w:pStyle w:val="af3"/>
        <w:numPr>
          <w:ilvl w:val="0"/>
          <w:numId w:val="7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proofErr w:type="spellStart"/>
      <w:r w:rsidRPr="00E03D1D">
        <w:rPr>
          <w:rFonts w:ascii="Tahoma" w:hAnsi="Tahoma" w:cs="Tahoma"/>
          <w:color w:val="000000" w:themeColor="text1"/>
          <w:sz w:val="24"/>
          <w:szCs w:val="24"/>
        </w:rPr>
        <w:t>Приаэродромная</w:t>
      </w:r>
      <w:proofErr w:type="spellEnd"/>
      <w:r w:rsidRPr="00E03D1D">
        <w:rPr>
          <w:rFonts w:ascii="Tahoma" w:hAnsi="Tahoma" w:cs="Tahoma"/>
          <w:color w:val="000000" w:themeColor="text1"/>
          <w:sz w:val="24"/>
          <w:szCs w:val="24"/>
        </w:rPr>
        <w:t xml:space="preserve"> территория (70:00-6.587, 70:00-6.585, 70:00-6.586, 70:00-6.588, 70:00-6.589, 70:00-6.590, 70:21-6.7713).</w:t>
      </w:r>
    </w:p>
    <w:p w:rsidR="009B1D58" w:rsidRPr="00E03D1D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E03D1D">
        <w:rPr>
          <w:rFonts w:ascii="Tahoma" w:hAnsi="Tahoma" w:cs="Tahoma"/>
          <w:color w:val="000000" w:themeColor="text1"/>
          <w:sz w:val="24"/>
          <w:szCs w:val="24"/>
        </w:rPr>
        <w:t xml:space="preserve">Охранная зона трубопроводов (газопроводов, нефтепроводов и нефтепродуктопроводов, </w:t>
      </w:r>
      <w:proofErr w:type="spellStart"/>
      <w:r w:rsidRPr="00E03D1D">
        <w:rPr>
          <w:rFonts w:ascii="Tahoma" w:hAnsi="Tahoma" w:cs="Tahoma"/>
          <w:color w:val="000000" w:themeColor="text1"/>
          <w:sz w:val="24"/>
          <w:szCs w:val="24"/>
        </w:rPr>
        <w:t>аммиакопроводов</w:t>
      </w:r>
      <w:proofErr w:type="spellEnd"/>
      <w:r w:rsidRPr="00E03D1D">
        <w:rPr>
          <w:rFonts w:ascii="Tahoma" w:hAnsi="Tahoma" w:cs="Tahoma"/>
          <w:color w:val="000000" w:themeColor="text1"/>
          <w:sz w:val="24"/>
          <w:szCs w:val="24"/>
        </w:rPr>
        <w:t xml:space="preserve">) </w:t>
      </w:r>
      <w:r w:rsidRPr="00E03D1D">
        <w:rPr>
          <w:rFonts w:ascii="Tahoma" w:hAnsi="Tahoma" w:cs="Tahoma"/>
          <w:color w:val="000000" w:themeColor="text1"/>
          <w:sz w:val="24"/>
          <w:szCs w:val="24"/>
        </w:rPr>
        <w:br/>
        <w:t>(70:21-6.397,70:21-6.214).</w:t>
      </w:r>
    </w:p>
    <w:p w:rsidR="009B1D58" w:rsidRPr="00A416E3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after="0" w:line="276" w:lineRule="auto"/>
        <w:jc w:val="both"/>
        <w:rPr>
          <w:color w:val="000000" w:themeColor="text1"/>
        </w:rPr>
        <w:sectPr w:rsidR="009B1D58" w:rsidRPr="00A416E3" w:rsidSect="00CA5F0D">
          <w:pgSz w:w="16838" w:h="11906" w:orient="landscape"/>
          <w:pgMar w:top="1134" w:right="851" w:bottom="1134" w:left="1134" w:header="709" w:footer="709" w:gutter="0"/>
          <w:cols w:space="708"/>
          <w:docGrid w:linePitch="360"/>
        </w:sectPr>
      </w:pPr>
    </w:p>
    <w:p w:rsidR="009B1D58" w:rsidRPr="00A416E3" w:rsidRDefault="009B1D58" w:rsidP="009B1D58">
      <w:pPr>
        <w:pStyle w:val="1"/>
        <w:pageBreakBefore/>
        <w:spacing w:before="0" w:after="120" w:line="240" w:lineRule="auto"/>
        <w:rPr>
          <w:color w:val="000000" w:themeColor="text1"/>
        </w:rPr>
      </w:pPr>
      <w:bookmarkStart w:id="112" w:name="_Toc228452397"/>
      <w:bookmarkStart w:id="113" w:name="_Toc228980033"/>
      <w:r w:rsidRPr="00A416E3">
        <w:rPr>
          <w:color w:val="000000" w:themeColor="text1"/>
        </w:rPr>
        <w:t>Зона объектов транспорта (Т-1)</w:t>
      </w:r>
      <w:bookmarkEnd w:id="112"/>
      <w:bookmarkEnd w:id="113"/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Зона объектов транспорта выделена для обеспечения правовых условий формирования территорий, предназначенных для размещения крупных объектов транспортной инфраструктуры, в том числе автомобильного, речного, воздушного и трубопроводного транспорта, а также для установления санитарно-защитных зон таких объектов в соответствии с требованиями технических регламентов.</w:t>
      </w: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114" w:name="_Toc228980034"/>
      <w:r w:rsidRPr="00A416E3">
        <w:rPr>
          <w:color w:val="000000" w:themeColor="text1"/>
        </w:rPr>
        <w:t>Основные виды разрешенного использования земельных участков и объектов капитального строительства</w:t>
      </w:r>
      <w:bookmarkEnd w:id="114"/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9B1D58" w:rsidRPr="00A416E3" w:rsidTr="00CA5F0D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Виды разрешенного использования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размеры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9B1D58" w:rsidRPr="00A416E3" w:rsidTr="00CA5F0D">
        <w:trPr>
          <w:trHeight w:val="70"/>
          <w:tblHeader/>
          <w:jc w:val="center"/>
        </w:trPr>
        <w:tc>
          <w:tcPr>
            <w:tcW w:w="562" w:type="dxa"/>
            <w:vMerge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код</w:t>
            </w:r>
          </w:p>
        </w:tc>
        <w:tc>
          <w:tcPr>
            <w:tcW w:w="368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9B1D58" w:rsidRPr="00A416E3" w:rsidTr="00CA5F0D">
        <w:trPr>
          <w:tblHeader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Хранение автотранспорта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2.7.1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машино</w:t>
            </w:r>
            <w:proofErr w:type="spellEnd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-места, за исключением гаражей, размещение которых предусмотрено содержанием видов разрешенного использования с кодами 2.7.2, 4.9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1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(площадь):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- 40 </w:t>
            </w:r>
            <w:proofErr w:type="spellStart"/>
            <w:proofErr w:type="gram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кв.м</w:t>
            </w:r>
            <w:proofErr w:type="spellEnd"/>
            <w:proofErr w:type="gram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на 1 </w:t>
            </w:r>
            <w:proofErr w:type="spell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машино</w:t>
            </w:r>
            <w:proofErr w:type="spell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-место для наземных гаражей;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- 25 </w:t>
            </w:r>
            <w:proofErr w:type="spellStart"/>
            <w:proofErr w:type="gram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кв.м</w:t>
            </w:r>
            <w:proofErr w:type="spellEnd"/>
            <w:proofErr w:type="gram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на 1 </w:t>
            </w:r>
            <w:proofErr w:type="spell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машино</w:t>
            </w:r>
            <w:proofErr w:type="spell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-место для открытых наземных стоянок.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75 %.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гаражей для собственных нужд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2.7.2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для собственных нужд отдельно стоящих гаражей и (или) гаражей, блокированных общими стенами с другими гаражами в одном ряду, имеющих общие с ними крышу, фундамент и коммуникации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1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</w:t>
            </w:r>
            <w:r w:rsidR="0094783B">
              <w:rPr>
                <w:rFonts w:ascii="Tahoma" w:hAnsi="Tahoma" w:cs="Tahoma"/>
                <w:color w:val="000000" w:themeColor="text1"/>
                <w:sz w:val="20"/>
                <w:szCs w:val="20"/>
              </w:rPr>
              <w:t>о зданий, строений, сооружений </w:t>
            </w: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в случае размещения на смежном участке пристроенного здания – 0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Минимальные размеры земельных участков (площадь):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- 24 кв. м на 1 </w:t>
            </w:r>
            <w:proofErr w:type="spellStart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машино</w:t>
            </w:r>
            <w:proofErr w:type="spellEnd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-место для отдельно стоящих гаражей;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- 30 кв. м на 1 </w:t>
            </w:r>
            <w:proofErr w:type="spellStart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машино</w:t>
            </w:r>
            <w:proofErr w:type="spellEnd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-место для гаражей, блокированных общими стенами с другими гаражами в одном ряду.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Максимальные размеры земельных участков (площадь) – 60 кв. м на 1 </w:t>
            </w:r>
            <w:proofErr w:type="spellStart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машино</w:t>
            </w:r>
            <w:proofErr w:type="spellEnd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-место.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85 %.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Служебные гаражи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4.9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– 3 м.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Стоянка транспортных средств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4.9.2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Размещение стоянок (парковок) легковых автомобилей и других </w:t>
            </w:r>
            <w:proofErr w:type="spell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мототранспортных</w:t>
            </w:r>
            <w:proofErr w:type="spell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средств, в том числе мотоциклов, мотороллеров, мотоколясок, мопедов, скутеров, за исключением встроенных, пристроенных и встроенно-пристроенных стоянок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Минимальные размеры земельных участков (площадь) – 25 </w:t>
            </w:r>
            <w:proofErr w:type="spellStart"/>
            <w:proofErr w:type="gram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кв.м</w:t>
            </w:r>
            <w:proofErr w:type="spellEnd"/>
            <w:proofErr w:type="gram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на 1 </w:t>
            </w:r>
            <w:proofErr w:type="spell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машино</w:t>
            </w:r>
            <w:proofErr w:type="spell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-место для открытых стоянок.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Объекты дорожного сервиса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4.9.1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 и сооружений дорожного сервиса. Содержание данного вида разрешенного использования включает в себя содержание видов разрешенного использования с кодами 4.9.1.1 - 4.9.1.4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Железнодорожный транспорт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7.1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 железнодорожного транспорта. Содержание данного вида разрешенного использования включает в себя содержание видов разрешенного использования с кодами 7.1.1 - 7.1.2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Автомобильный транспорт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7.2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 и сооружений автомобильного транспорта. Содержание данного вида разрешенного использования включает в себя содержание видов разрешенного использования с кодами 7.2.1 - 7.2.3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Обеспечение внутреннего правопорядка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8.3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Размещение объектов капитального строительства, необходимых для подготовки и поддержания в готовности органов внутренних дел, </w:t>
            </w:r>
            <w:proofErr w:type="spell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Росгвардии</w:t>
            </w:r>
            <w:proofErr w:type="spell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</w:tc>
      </w:tr>
      <w:tr w:rsidR="009B1D58" w:rsidRPr="00A416E3" w:rsidTr="00CA5F0D">
        <w:tblPrEx>
          <w:jc w:val="left"/>
        </w:tblPrEx>
        <w:trPr>
          <w:trHeight w:val="20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9.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12.0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10.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3.1.1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</w:tbl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b w:val="0"/>
          <w:color w:val="000000" w:themeColor="text1"/>
        </w:rPr>
      </w:pPr>
      <w:bookmarkStart w:id="115" w:name="_Toc228980035"/>
      <w:r w:rsidRPr="00A416E3">
        <w:rPr>
          <w:color w:val="000000" w:themeColor="text1"/>
        </w:rPr>
        <w:t>Условно разрешенные виды использования земельных участков и объектов капитального строительства</w:t>
      </w:r>
      <w:bookmarkEnd w:id="115"/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Условно разрешенные виды использования земельных участков и объектов капитального строительства не установлены.</w:t>
      </w: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116" w:name="_Toc228980036"/>
      <w:r w:rsidRPr="00A416E3">
        <w:rPr>
          <w:color w:val="000000" w:themeColor="text1"/>
        </w:rPr>
        <w:t>Вспомогательные виды разрешенного использования земельных участков и объектов капитального строительства</w:t>
      </w:r>
      <w:bookmarkEnd w:id="116"/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Вспомогательные виды разрешенного использования земельных участков и объектов капитального строительства не установлены.</w:t>
      </w:r>
    </w:p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b w:val="0"/>
          <w:color w:val="000000" w:themeColor="text1"/>
        </w:rPr>
      </w:pPr>
      <w:bookmarkStart w:id="117" w:name="_Toc228980037"/>
      <w:r w:rsidRPr="00A416E3">
        <w:rPr>
          <w:color w:val="000000" w:themeColor="text1"/>
        </w:rPr>
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</w:r>
      <w:bookmarkEnd w:id="117"/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 xml:space="preserve">1. </w:t>
      </w:r>
      <w:proofErr w:type="spellStart"/>
      <w:r w:rsidRPr="00A416E3">
        <w:rPr>
          <w:color w:val="000000" w:themeColor="text1"/>
        </w:rPr>
        <w:t>Приаэродромная</w:t>
      </w:r>
      <w:proofErr w:type="spellEnd"/>
      <w:r w:rsidRPr="00A416E3">
        <w:rPr>
          <w:color w:val="000000" w:themeColor="text1"/>
        </w:rPr>
        <w:t xml:space="preserve"> территория (70:00-6.587, 70:00-6.585, 70:00-6.586, 70:00-6.588, 70:00-6.589, 70:00-6.590, 70:21-6.7713).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2. Охранная зона инженерных коммуникаций (70:14-6.1399, 70:14-6.2099).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 xml:space="preserve">3. Охранная зона трубопроводов (газопроводов, нефтепроводов и нефтепродуктопроводов, </w:t>
      </w:r>
      <w:proofErr w:type="spellStart"/>
      <w:r w:rsidRPr="00A416E3">
        <w:rPr>
          <w:color w:val="000000" w:themeColor="text1"/>
        </w:rPr>
        <w:t>аммиакопроводов</w:t>
      </w:r>
      <w:proofErr w:type="spellEnd"/>
      <w:r w:rsidRPr="00A416E3">
        <w:rPr>
          <w:color w:val="000000" w:themeColor="text1"/>
        </w:rPr>
        <w:t>) (70:14-6.3845, 70:14-6.3937, 70:21-6.214).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 xml:space="preserve">4. Охранная зона линий и сооружений связи и </w:t>
      </w:r>
      <w:proofErr w:type="gramStart"/>
      <w:r w:rsidRPr="00A416E3">
        <w:rPr>
          <w:color w:val="000000" w:themeColor="text1"/>
        </w:rPr>
        <w:t>линий</w:t>
      </w:r>
      <w:proofErr w:type="gramEnd"/>
      <w:r w:rsidRPr="00A416E3">
        <w:rPr>
          <w:color w:val="000000" w:themeColor="text1"/>
        </w:rPr>
        <w:t xml:space="preserve"> и сооружений радиофикации (70:14-6.2251, 70:14-6.829).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 xml:space="preserve">5. </w:t>
      </w:r>
      <w:proofErr w:type="spellStart"/>
      <w:r w:rsidRPr="00A416E3">
        <w:rPr>
          <w:color w:val="000000" w:themeColor="text1"/>
        </w:rPr>
        <w:t>Водоохранная</w:t>
      </w:r>
      <w:proofErr w:type="spellEnd"/>
      <w:r w:rsidRPr="00A416E3">
        <w:rPr>
          <w:color w:val="000000" w:themeColor="text1"/>
        </w:rPr>
        <w:t xml:space="preserve"> зона (70:00-6.367).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6. Прибрежная защитная полоса (70:00-6.368).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7. Зона санитарной охраны источников водоснабжения и водопроводов питьевого назначения (70:00-6.384).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8. Иная зона с особыми условиями использования территории (70:14-6.2995, 70:14-6.3089, 70:14-6.3222).</w:t>
      </w:r>
    </w:p>
    <w:p w:rsidR="009B1D58" w:rsidRPr="00A416E3" w:rsidRDefault="009B1D58" w:rsidP="009B1D58">
      <w:pPr>
        <w:pStyle w:val="1"/>
        <w:pageBreakBefore/>
        <w:spacing w:before="0" w:after="120" w:line="240" w:lineRule="auto"/>
        <w:rPr>
          <w:color w:val="000000" w:themeColor="text1"/>
        </w:rPr>
      </w:pPr>
      <w:bookmarkStart w:id="118" w:name="_Toc228452398"/>
      <w:bookmarkStart w:id="119" w:name="_Toc228980038"/>
      <w:r w:rsidRPr="00A416E3">
        <w:rPr>
          <w:color w:val="000000" w:themeColor="text1"/>
        </w:rPr>
        <w:t>Зона улично-дорожной сети (Т-2)</w:t>
      </w:r>
      <w:bookmarkEnd w:id="118"/>
      <w:bookmarkEnd w:id="119"/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Зона объектов транспорта выделена для обеспечения</w:t>
      </w:r>
      <w:r w:rsidR="0094783B">
        <w:rPr>
          <w:color w:val="000000" w:themeColor="text1"/>
        </w:rPr>
        <w:t xml:space="preserve"> правовых условий формирования </w:t>
      </w:r>
      <w:r w:rsidRPr="00A416E3">
        <w:rPr>
          <w:color w:val="000000" w:themeColor="text1"/>
        </w:rPr>
        <w:t>территорий, предназначенных для размещения объектов улично-дорожной сети населенных пунктов и сетей и объектов инженерной инфраструктуры.</w:t>
      </w: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120" w:name="_Toc228980039"/>
      <w:r w:rsidRPr="00A416E3">
        <w:rPr>
          <w:color w:val="000000" w:themeColor="text1"/>
        </w:rPr>
        <w:t>Основные виды разрешенного использования земельных участков и объектов капитального строительства</w:t>
      </w:r>
      <w:bookmarkEnd w:id="120"/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9B1D58" w:rsidRPr="00A416E3" w:rsidTr="00CA5F0D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Виды разрешенного использования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размеры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9B1D58" w:rsidRPr="00A416E3" w:rsidTr="00CA5F0D">
        <w:trPr>
          <w:trHeight w:val="70"/>
          <w:tblHeader/>
          <w:jc w:val="center"/>
        </w:trPr>
        <w:tc>
          <w:tcPr>
            <w:tcW w:w="562" w:type="dxa"/>
            <w:vMerge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код</w:t>
            </w:r>
          </w:p>
        </w:tc>
        <w:tc>
          <w:tcPr>
            <w:tcW w:w="368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9B1D58" w:rsidRPr="00A416E3" w:rsidTr="00CA5F0D">
        <w:trPr>
          <w:tblHeader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</w:t>
            </w:r>
          </w:p>
        </w:tc>
      </w:tr>
      <w:tr w:rsidR="009B1D58" w:rsidRPr="00A416E3" w:rsidTr="00CA5F0D">
        <w:tblPrEx>
          <w:jc w:val="left"/>
        </w:tblPrEx>
        <w:trPr>
          <w:trHeight w:val="20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12.0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3.1.1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</w:tbl>
    <w:p w:rsidR="009B1D58" w:rsidRPr="00A416E3" w:rsidRDefault="009B1D58" w:rsidP="009B1D58">
      <w:pPr>
        <w:rPr>
          <w:color w:val="000000" w:themeColor="text1"/>
        </w:rPr>
      </w:pPr>
    </w:p>
    <w:p w:rsidR="009B1D58" w:rsidRPr="00A416E3" w:rsidRDefault="009B1D58" w:rsidP="009B1D58">
      <w:pPr>
        <w:rPr>
          <w:color w:val="000000" w:themeColor="text1"/>
        </w:rPr>
      </w:pPr>
    </w:p>
    <w:p w:rsidR="009B1D58" w:rsidRPr="00A416E3" w:rsidRDefault="009B1D58" w:rsidP="009B1D58">
      <w:pPr>
        <w:rPr>
          <w:color w:val="000000" w:themeColor="text1"/>
        </w:rPr>
      </w:pPr>
    </w:p>
    <w:p w:rsidR="009B1D58" w:rsidRPr="00A416E3" w:rsidRDefault="009B1D58" w:rsidP="009B1D58">
      <w:pPr>
        <w:rPr>
          <w:color w:val="000000" w:themeColor="text1"/>
        </w:rPr>
      </w:pPr>
    </w:p>
    <w:p w:rsidR="009B1D58" w:rsidRPr="00A416E3" w:rsidRDefault="009B1D58" w:rsidP="009B1D58">
      <w:pPr>
        <w:rPr>
          <w:color w:val="000000" w:themeColor="text1"/>
        </w:rPr>
      </w:pPr>
    </w:p>
    <w:p w:rsidR="009B1D58" w:rsidRPr="00A416E3" w:rsidRDefault="009B1D58" w:rsidP="009B1D58">
      <w:pPr>
        <w:rPr>
          <w:color w:val="000000" w:themeColor="text1"/>
        </w:rPr>
      </w:pP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121" w:name="_Toc228980040"/>
      <w:r w:rsidRPr="00A416E3">
        <w:rPr>
          <w:color w:val="000000" w:themeColor="text1"/>
        </w:rPr>
        <w:t>Условно разрешенные виды использования земельных участков и объектов капитального строительства</w:t>
      </w:r>
      <w:bookmarkEnd w:id="121"/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9B1D58" w:rsidRPr="00A416E3" w:rsidTr="00CA5F0D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Виды разрешенного использования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размеры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9B1D58" w:rsidRPr="00A416E3" w:rsidTr="00CA5F0D">
        <w:trPr>
          <w:trHeight w:val="70"/>
          <w:tblHeader/>
          <w:jc w:val="center"/>
        </w:trPr>
        <w:tc>
          <w:tcPr>
            <w:tcW w:w="562" w:type="dxa"/>
            <w:vMerge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код</w:t>
            </w:r>
          </w:p>
        </w:tc>
        <w:tc>
          <w:tcPr>
            <w:tcW w:w="368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9B1D58" w:rsidRPr="00A416E3" w:rsidTr="00CA5F0D">
        <w:trPr>
          <w:tblHeader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Заправка транспортных средств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4.9.1.1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автозаправочных станций; 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– 3 м.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Автомобильные мойки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4.9.1.3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автомобильных моек, а также размещение магазинов сопутствующей торговли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Ремонт автомобилей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4.9.1.4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мастерских, предназначенных для ремонта и обслуживания автомобилей, и прочих объектов дорожного сервиса, а также размещение магазинов сопутствующей торговли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  <w:p w:rsidR="009B1D58" w:rsidRPr="00A416E3" w:rsidRDefault="009B1D58" w:rsidP="00CA5F0D">
            <w:pPr>
              <w:jc w:val="both"/>
              <w:rPr>
                <w:color w:val="000000" w:themeColor="text1"/>
              </w:rPr>
            </w:pPr>
          </w:p>
        </w:tc>
      </w:tr>
    </w:tbl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122" w:name="_Toc228980041"/>
      <w:r w:rsidRPr="00A416E3">
        <w:rPr>
          <w:color w:val="000000" w:themeColor="text1"/>
        </w:rPr>
        <w:t>Вспомогательные виды разрешенного использования земельных участков и объектов капитального строительства</w:t>
      </w:r>
      <w:bookmarkEnd w:id="122"/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Вспомогательные виды разрешенного использования земельных участков и объектов капитального строительства не установлены.</w:t>
      </w:r>
    </w:p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b w:val="0"/>
          <w:color w:val="000000" w:themeColor="text1"/>
        </w:rPr>
      </w:pPr>
      <w:bookmarkStart w:id="123" w:name="_Toc228980042"/>
      <w:r w:rsidRPr="00A416E3">
        <w:rPr>
          <w:color w:val="000000" w:themeColor="text1"/>
        </w:rPr>
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</w:r>
      <w:bookmarkEnd w:id="123"/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1. </w:t>
      </w:r>
      <w:proofErr w:type="spellStart"/>
      <w:r w:rsidRPr="00A416E3">
        <w:rPr>
          <w:color w:val="000000" w:themeColor="text1"/>
        </w:rPr>
        <w:t>Приаэродромная</w:t>
      </w:r>
      <w:proofErr w:type="spellEnd"/>
      <w:r w:rsidRPr="00A416E3">
        <w:rPr>
          <w:color w:val="000000" w:themeColor="text1"/>
        </w:rPr>
        <w:t xml:space="preserve"> территория (70:00-6.587, 70:00-6.585, 70:00-6.586, 70:00-6.588, 70:00-6.589, 70:00-6.590, 70:00-6.584, </w:t>
      </w:r>
      <w:r w:rsidRPr="00A416E3">
        <w:rPr>
          <w:color w:val="000000" w:themeColor="text1"/>
        </w:rPr>
        <w:br/>
        <w:t>70:21-6.7713).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 xml:space="preserve">2. Охранная зона инженерных коммуникаций (70:00-6.189, 70:14-6.1938, 70:14-6.2588, 70:14-6.2477, 70:14-6.3488, 70:14-6.2478, 70:14-6.2491, 70:14-6.3417, 70:14-6.346, 70:14-6.2067, 70:14-6.1422, 70:14-6.3500, 70:14-6.254, 70:14-6.2495, 70:14-6.1423, </w:t>
      </w:r>
      <w:r w:rsidRPr="00A416E3">
        <w:rPr>
          <w:color w:val="000000" w:themeColor="text1"/>
        </w:rPr>
        <w:br/>
        <w:t xml:space="preserve">70:14-6.3081, 70:14-6.2824, 70:14-6.2825, 70:14-6.2000, 70:14-6.1563, 70:14-6.1326, 70:14-6.1602, 70:14-6.2548, 70:14-6.3477, </w:t>
      </w:r>
      <w:r w:rsidRPr="00A416E3">
        <w:rPr>
          <w:color w:val="000000" w:themeColor="text1"/>
        </w:rPr>
        <w:br/>
        <w:t xml:space="preserve">70:14-6.1496, 70:14-6.544, 70:14-6.806, 70:14-6.2221, 70:14-6.2092, 70:14-6.2199, 70:14-6.1948, 70:14-6.2788, 70:14-6.1953, </w:t>
      </w:r>
      <w:r w:rsidRPr="00A416E3">
        <w:rPr>
          <w:color w:val="000000" w:themeColor="text1"/>
        </w:rPr>
        <w:br/>
        <w:t xml:space="preserve">70:14-6.2224, 70:14-6.2787, 70:14-6.2163, 70:21-6.1424, 70:14-6.506, 70:14-6.845, 70:14-6.839, 70:00-6.151, 70:14-6.1426, 70:14-6.374, 70:14-6.1433, 70:14-6.753, 70:14-6.2319, 70:14-6.854, 70:14-6.2784, 70:14-6.1398, 70:14-6.90, 70:14-6.2507, 70:14-6.2235, </w:t>
      </w:r>
      <w:r w:rsidRPr="00A416E3">
        <w:rPr>
          <w:color w:val="000000" w:themeColor="text1"/>
        </w:rPr>
        <w:br/>
        <w:t>70:14-6.2098, 70:14-6.431, 70:14-6.13, 70:14-6.1399, 70:14-6.2063, 70:14-6.588, 70:14-6.2030, 70:14-6.2099, 70:14-6.470, 70:14-6.841).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 xml:space="preserve">3. Охранная зона трубопроводов (газопроводов, нефтепроводов и нефтепродуктопроводов, </w:t>
      </w:r>
      <w:proofErr w:type="spellStart"/>
      <w:r w:rsidRPr="00A416E3">
        <w:rPr>
          <w:color w:val="000000" w:themeColor="text1"/>
        </w:rPr>
        <w:t>аммиакопроводов</w:t>
      </w:r>
      <w:proofErr w:type="spellEnd"/>
      <w:r w:rsidRPr="00A416E3">
        <w:rPr>
          <w:color w:val="000000" w:themeColor="text1"/>
        </w:rPr>
        <w:t xml:space="preserve">) (70:14-6.3624, 70:14-6.3653, 70:14-6.3728, 70:14-6.3937, 70:14-6.3856, 70:14-6.3974, 70:14-6.3736, 70:14-6.3652, 70:14-6.3949, 70:21-6.214, </w:t>
      </w:r>
      <w:r w:rsidRPr="00A416E3">
        <w:rPr>
          <w:color w:val="000000" w:themeColor="text1"/>
        </w:rPr>
        <w:br/>
        <w:t>70:14-6.3845, 70:21-6.6496, 70:14-6.339).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 xml:space="preserve">4. Охранная зона объектов электроэнергетики (объектов электросетевого хозяйства и объектов по производству электрической энергии) (70:14-6.3741, 70:14-6.3872, 70:14-6.3740, 70:14-6.3874, 70:14-6.3876, 70:14-6.3611, 70:14-6.3612, 70:14-6.3795, </w:t>
      </w:r>
      <w:r w:rsidRPr="00A416E3">
        <w:rPr>
          <w:color w:val="000000" w:themeColor="text1"/>
        </w:rPr>
        <w:br/>
        <w:t>70:14-6.3875, 70:00-6.573).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 xml:space="preserve">5. Охранная зона линий и сооружений связи и </w:t>
      </w:r>
      <w:proofErr w:type="gramStart"/>
      <w:r w:rsidRPr="00A416E3">
        <w:rPr>
          <w:color w:val="000000" w:themeColor="text1"/>
        </w:rPr>
        <w:t>линий</w:t>
      </w:r>
      <w:proofErr w:type="gramEnd"/>
      <w:r w:rsidRPr="00A416E3">
        <w:rPr>
          <w:color w:val="000000" w:themeColor="text1"/>
        </w:rPr>
        <w:t xml:space="preserve"> и сооружений радиофикации (70:14-6.829, 70:14-6.2251, 70:21-6.279, 70:21-6.224, 70:00-6.542, 70:14-6.1537).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 xml:space="preserve">6. </w:t>
      </w:r>
      <w:proofErr w:type="spellStart"/>
      <w:r w:rsidRPr="00A416E3">
        <w:rPr>
          <w:color w:val="000000" w:themeColor="text1"/>
        </w:rPr>
        <w:t>Водоохранная</w:t>
      </w:r>
      <w:proofErr w:type="spellEnd"/>
      <w:r w:rsidRPr="00A416E3">
        <w:rPr>
          <w:color w:val="000000" w:themeColor="text1"/>
        </w:rPr>
        <w:t xml:space="preserve"> зона (70:00-6.367).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 xml:space="preserve">7. Иная зона с особыми условиями использования территории (70:14-6.2858, 70:14-6.2862, 70:14-6.3014, 70:14-6.2957, </w:t>
      </w:r>
      <w:r w:rsidRPr="00A416E3">
        <w:rPr>
          <w:color w:val="000000" w:themeColor="text1"/>
        </w:rPr>
        <w:br/>
        <w:t>70:14-6.2995, 70:14-6.2854, 70:14-6.3089, 70:14-6.3222, 70:14-6.2466).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 xml:space="preserve">8. Зона санитарной охраны источников водоснабжения и водопроводов питьевого назначения (70:00-6.380, 70:00-6.389, </w:t>
      </w:r>
      <w:r w:rsidRPr="00A416E3">
        <w:rPr>
          <w:color w:val="000000" w:themeColor="text1"/>
        </w:rPr>
        <w:br/>
        <w:t>70:14-6.1847, 70:00-6.393, 70:00-6.382, 70:00-6.384, 70:00-6.394, 70:00-6.379, 70:00-6.385, 70:14-6.1711, 70:14-6.1984, 70:14-6.1741, 70:14-6.2121, 70:14-6.1692, 70:14-6.1695, 70:14-6.1742, 70:14-6.1831).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9. Прибрежная защитная полоса (70:00-6.368).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10. Зоны с особыми условиями использования территории (70:21-6.1425).</w:t>
      </w:r>
    </w:p>
    <w:p w:rsidR="009B1D58" w:rsidRPr="00A416E3" w:rsidRDefault="009B1D58" w:rsidP="009B1D58">
      <w:pPr>
        <w:pStyle w:val="af3"/>
        <w:ind w:left="851"/>
        <w:rPr>
          <w:color w:val="000000" w:themeColor="text1"/>
        </w:rPr>
      </w:pPr>
    </w:p>
    <w:p w:rsidR="009B1D58" w:rsidRPr="00A416E3" w:rsidRDefault="009B1D58" w:rsidP="009B1D58">
      <w:pPr>
        <w:pStyle w:val="1"/>
        <w:pageBreakBefore/>
        <w:spacing w:before="0" w:after="120" w:line="240" w:lineRule="auto"/>
        <w:rPr>
          <w:color w:val="000000" w:themeColor="text1"/>
        </w:rPr>
      </w:pPr>
      <w:bookmarkStart w:id="124" w:name="_Toc228452399"/>
      <w:bookmarkStart w:id="125" w:name="_Toc228980043"/>
      <w:r w:rsidRPr="00A416E3">
        <w:rPr>
          <w:color w:val="000000" w:themeColor="text1"/>
        </w:rPr>
        <w:t>Зона объектов воздушного транспорта (Т-3)</w:t>
      </w:r>
      <w:bookmarkEnd w:id="124"/>
      <w:bookmarkEnd w:id="125"/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Зона объектов воздушного транспорта выделена для обеспечения правовых условий формирования территорий, предназначенных для размещения объектов и инфраструктуры воздушного транспорта. Режим использования территории определяется в соответствии с назначением объекта требованиям специальных нормативов и правил.</w:t>
      </w: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126" w:name="_Toc228980044"/>
      <w:r w:rsidRPr="00A416E3">
        <w:rPr>
          <w:color w:val="000000" w:themeColor="text1"/>
        </w:rPr>
        <w:t>Основные виды разрешенного использования земельных участков и объектов капитального строительства</w:t>
      </w:r>
      <w:bookmarkEnd w:id="126"/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9B1D58" w:rsidRPr="00A416E3" w:rsidTr="00CA5F0D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Виды разрешенного использования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размеры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9B1D58" w:rsidRPr="00A416E3" w:rsidTr="00CA5F0D">
        <w:trPr>
          <w:trHeight w:val="70"/>
          <w:tblHeader/>
          <w:jc w:val="center"/>
        </w:trPr>
        <w:tc>
          <w:tcPr>
            <w:tcW w:w="562" w:type="dxa"/>
            <w:vMerge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код</w:t>
            </w:r>
          </w:p>
        </w:tc>
        <w:tc>
          <w:tcPr>
            <w:tcW w:w="368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9B1D58" w:rsidRPr="00A416E3" w:rsidTr="00CA5F0D">
        <w:trPr>
          <w:tblHeader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Воздушный транспорт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7.4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аэродромов, вертолетных площадок (вертодромов), обустройство мест для приводнения и причаливания гидросамолетов, размещение радиотехнического обеспечения полетов и прочих объектов, необходимых для взлета и приземления (приводнения) воздушных судов, размещение аэропортов (аэровокзалов) и иных объектов, необходимых для посадки и высадки пассажиров и их сопутствующего обслуживания и обеспечения их безопасности, а также размещение объектов, необходимых для погрузки, разгрузки и хранения грузов, перемещаемых воздушным путем; размещение объектов, предназначенных для технического обслуживания и ремонта воздушных судов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Обеспечение внутреннего правопорядка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8.3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Размещение объектов капитального строительства, необходимых для подготовки и поддержания в готовности органов внутренних дел, </w:t>
            </w:r>
            <w:proofErr w:type="spellStart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Росгвардии</w:t>
            </w:r>
            <w:proofErr w:type="spellEnd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  <w:p w:rsidR="009B1D58" w:rsidRPr="00A416E3" w:rsidRDefault="009B1D58" w:rsidP="00CA5F0D">
            <w:pPr>
              <w:jc w:val="both"/>
              <w:rPr>
                <w:color w:val="000000" w:themeColor="text1"/>
              </w:rPr>
            </w:pPr>
          </w:p>
        </w:tc>
      </w:tr>
      <w:tr w:rsidR="009B1D58" w:rsidRPr="00A416E3" w:rsidTr="00CA5F0D">
        <w:tblPrEx>
          <w:jc w:val="left"/>
        </w:tblPrEx>
        <w:trPr>
          <w:trHeight w:val="20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12.0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3.1.1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Обеспечение деятельности в области гидрометеорологии и смежных с ней областях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3.9.1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капитального строительства, предназначенных для наблюдений за физическими и химическими процессами, происходящими в окружающей среде, определения ее гидрометеорологических, агрометеорологических и гелиогеофизических характеристик, уровня загрязнения атмосферного воздуха, почв, водных объектов, в том числе по гидробиологическим показателям, и околоземного - космического пространства, зданий и сооружений, используемых в области гидрометеорологии и смежных с ней областях (доплеровские метеорологические радиолокаторы, гидрологические посты и другие)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</w:tbl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b w:val="0"/>
          <w:color w:val="000000" w:themeColor="text1"/>
        </w:rPr>
      </w:pPr>
      <w:bookmarkStart w:id="127" w:name="_Toc228980045"/>
      <w:r w:rsidRPr="00A416E3">
        <w:rPr>
          <w:color w:val="000000" w:themeColor="text1"/>
        </w:rPr>
        <w:t>Условно разрешенные виды использования земельных участков и объектов капитального строительства</w:t>
      </w:r>
      <w:bookmarkEnd w:id="127"/>
      <w:r w:rsidRPr="00A416E3">
        <w:rPr>
          <w:color w:val="000000" w:themeColor="text1"/>
        </w:rPr>
        <w:t xml:space="preserve"> 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Условно разрешенные виды использования земельных участков и объектов капитального строительства не установлены.</w:t>
      </w: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128" w:name="_Toc228980046"/>
      <w:r w:rsidRPr="00A416E3">
        <w:rPr>
          <w:color w:val="000000" w:themeColor="text1"/>
        </w:rPr>
        <w:t>Вспомогательные виды разрешенного использования земельных участков и объектов капитального строительства</w:t>
      </w:r>
      <w:bookmarkEnd w:id="128"/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Вспомогательные виды разрешенного использования земельных участков и объектов капитального строительства не установлены.</w:t>
      </w:r>
    </w:p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b w:val="0"/>
          <w:color w:val="000000" w:themeColor="text1"/>
        </w:rPr>
      </w:pPr>
      <w:bookmarkStart w:id="129" w:name="_Toc228980047"/>
      <w:r w:rsidRPr="00A416E3">
        <w:rPr>
          <w:color w:val="000000" w:themeColor="text1"/>
        </w:rPr>
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</w:r>
      <w:bookmarkEnd w:id="129"/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1. </w:t>
      </w:r>
      <w:proofErr w:type="spellStart"/>
      <w:r w:rsidRPr="00A416E3">
        <w:rPr>
          <w:color w:val="000000" w:themeColor="text1"/>
        </w:rPr>
        <w:t>Приаэродромная</w:t>
      </w:r>
      <w:proofErr w:type="spellEnd"/>
      <w:r w:rsidRPr="00A416E3">
        <w:rPr>
          <w:color w:val="000000" w:themeColor="text1"/>
        </w:rPr>
        <w:t xml:space="preserve"> территория (70:00-6.587, 70:00-6.585, 70:00-6.586, 70:00-6.588, 70:00-6.589, 70:00-6.590, 70:00-6.584, </w:t>
      </w:r>
      <w:r w:rsidRPr="00A416E3">
        <w:rPr>
          <w:color w:val="000000" w:themeColor="text1"/>
        </w:rPr>
        <w:br/>
        <w:t>70:21-6.7713).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2. Зона санитарной охраны источников водоснабжения и водопроводов питьевого назначения (70:00-6.384).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3. Охранная зона инженерных коммуникаций (70:00-6.189, 70:21-6.2467, 70:14-6.841, 70:00-6.537, 70:21-6.445, 70:00-6.445, 70:00-6.413, 70:21-6.5693, 70:21-6.1424, 70:21-6.2000, 70:14-6.845, 70:14-6.844).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 xml:space="preserve">4. Охранная зона линий и сооружений связи и линий и сооружений радиофикации (70:14-6.829, 70:00-6.541, 70:00-6.542, </w:t>
      </w:r>
      <w:r w:rsidRPr="00A416E3">
        <w:rPr>
          <w:color w:val="000000" w:themeColor="text1"/>
        </w:rPr>
        <w:br/>
        <w:t>70:00-6.32, 70:21-6.198, 70:21-6.208, 70:00-6.172, 70:21-6.279, 70:21-6.46, 70:00-6.540, 70:21-6.224).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5. Зоны с особыми условиями использования территории (70:21-6.1425).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6. Иная зона с особыми условиями использования территории (70:14-6.2466).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 xml:space="preserve">7. Охранная зона трубопроводов (газопроводов, нефтепроводов и нефтепродуктопроводов, </w:t>
      </w:r>
      <w:proofErr w:type="spellStart"/>
      <w:r w:rsidRPr="00A416E3">
        <w:rPr>
          <w:color w:val="000000" w:themeColor="text1"/>
        </w:rPr>
        <w:t>аммиакопроводов</w:t>
      </w:r>
      <w:proofErr w:type="spellEnd"/>
      <w:r w:rsidRPr="00A416E3">
        <w:rPr>
          <w:color w:val="000000" w:themeColor="text1"/>
        </w:rPr>
        <w:t>) (70:21-6.6496, 70:21-6.214).</w:t>
      </w:r>
    </w:p>
    <w:p w:rsidR="009B1D58" w:rsidRPr="00A416E3" w:rsidRDefault="009B1D58" w:rsidP="009B1D58">
      <w:pPr>
        <w:pStyle w:val="1"/>
        <w:pageBreakBefore/>
        <w:spacing w:before="0" w:after="120" w:line="240" w:lineRule="auto"/>
        <w:rPr>
          <w:color w:val="000000" w:themeColor="text1"/>
        </w:rPr>
      </w:pPr>
      <w:bookmarkStart w:id="130" w:name="_Toc228452400"/>
      <w:bookmarkStart w:id="131" w:name="_Toc228980048"/>
      <w:r w:rsidRPr="00A416E3">
        <w:rPr>
          <w:color w:val="000000" w:themeColor="text1"/>
        </w:rPr>
        <w:t>Зона инженерной инфраструктуры (И)</w:t>
      </w:r>
      <w:bookmarkEnd w:id="130"/>
      <w:bookmarkEnd w:id="131"/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Зона выделена для обеспечения правовых условий использования участков инженерно-технических сооружений с возможностью размещение зданий, сооружений и коммуникаций, связанных с их эксплуатацией.</w:t>
      </w: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132" w:name="_Toc228980049"/>
      <w:r w:rsidRPr="00A416E3">
        <w:rPr>
          <w:color w:val="000000" w:themeColor="text1"/>
        </w:rPr>
        <w:t>Основные виды разрешенного использования земельных участков и объектов капитального строительства</w:t>
      </w:r>
      <w:bookmarkEnd w:id="132"/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9B1D58" w:rsidRPr="00A416E3" w:rsidTr="00CA5F0D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Виды разрешенного использования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размеры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9B1D58" w:rsidRPr="00A416E3" w:rsidTr="00CA5F0D">
        <w:trPr>
          <w:trHeight w:val="70"/>
          <w:tblHeader/>
          <w:jc w:val="center"/>
        </w:trPr>
        <w:tc>
          <w:tcPr>
            <w:tcW w:w="562" w:type="dxa"/>
            <w:vMerge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код</w:t>
            </w:r>
          </w:p>
        </w:tc>
        <w:tc>
          <w:tcPr>
            <w:tcW w:w="368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9B1D58" w:rsidRPr="00A416E3" w:rsidTr="00CA5F0D">
        <w:trPr>
          <w:tblHeader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3.1.1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Административные здания организаций, обеспечивающих предоставление коммунальных услуг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3.1.2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зданий, предназначенных для приема физических и юридических лиц в связи с предоставлением им коммунальных услуг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Связь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6.8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кодами 3.1.1, 3.2.3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Гидротехнические сооружения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11.3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Размещение гидротехнических сооружений, необходимых для эксплуатации водохранилищ (плотин, водосбросов, водозаборных, водовыпускных и других гидротехнических сооружений, судопропускных сооружений, </w:t>
            </w:r>
            <w:proofErr w:type="spell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рыбозащитных</w:t>
            </w:r>
            <w:proofErr w:type="spell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и рыбопропускных сооружений, берегозащитных сооружений)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Обеспечение внутреннего правопорядка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8.3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Размещение объектов капитального строительства, необходимых для подготовки и поддержания в готовности органов внутренних дел, </w:t>
            </w:r>
            <w:proofErr w:type="spellStart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>Росгвардии</w:t>
            </w:r>
            <w:proofErr w:type="spellEnd"/>
            <w:r w:rsidRPr="00A416E3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</w:t>
            </w:r>
            <w:r w:rsidR="0094783B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во зданий, строений, сооружений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– 3 м.</w:t>
            </w:r>
          </w:p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Максимальный процент застройки в границах земельного участка – 50 %.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Историко-культурная деятельность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9.3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Сохранение и изучение объектов культурного наследия народов Российской Федерации (памятников истории и культуры), в том числе: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blPrEx>
          <w:jc w:val="left"/>
        </w:tblPrEx>
        <w:trPr>
          <w:trHeight w:val="20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12.0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</w:tbl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133" w:name="_Toc228980050"/>
      <w:r w:rsidRPr="00A416E3">
        <w:rPr>
          <w:color w:val="000000" w:themeColor="text1"/>
        </w:rPr>
        <w:t>Условно разрешенные виды использования земельных участков и объектов капитального строительства</w:t>
      </w:r>
      <w:bookmarkEnd w:id="133"/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9B1D58" w:rsidRPr="00A416E3" w:rsidTr="00CA5F0D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Виды разрешенного использования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размеры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9B1D58" w:rsidRPr="00A416E3" w:rsidTr="00CA5F0D">
        <w:trPr>
          <w:trHeight w:val="70"/>
          <w:tblHeader/>
          <w:jc w:val="center"/>
        </w:trPr>
        <w:tc>
          <w:tcPr>
            <w:tcW w:w="562" w:type="dxa"/>
            <w:vMerge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код</w:t>
            </w:r>
          </w:p>
        </w:tc>
        <w:tc>
          <w:tcPr>
            <w:tcW w:w="368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9B1D58" w:rsidRPr="00A416E3" w:rsidTr="00CA5F0D">
        <w:trPr>
          <w:tblHeader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Служебные гаражи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4.9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</w:tbl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134" w:name="_Toc228980051"/>
      <w:r w:rsidRPr="00A416E3">
        <w:rPr>
          <w:color w:val="000000" w:themeColor="text1"/>
        </w:rPr>
        <w:t>Вспомогательные виды разрешенного использования земельных участков и объектов капитального строительства</w:t>
      </w:r>
      <w:bookmarkEnd w:id="134"/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Вспомогательные виды разрешенного использования земельных участков и объектов капитального строительства не установлены.</w:t>
      </w:r>
    </w:p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b w:val="0"/>
          <w:color w:val="000000" w:themeColor="text1"/>
        </w:rPr>
      </w:pPr>
      <w:bookmarkStart w:id="135" w:name="_Toc228980052"/>
      <w:r w:rsidRPr="00A416E3">
        <w:rPr>
          <w:color w:val="000000" w:themeColor="text1"/>
        </w:rPr>
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</w:r>
      <w:bookmarkEnd w:id="135"/>
    </w:p>
    <w:p w:rsidR="009B1D58" w:rsidRPr="00E03D1D" w:rsidRDefault="009B1D58" w:rsidP="009B1D58">
      <w:pPr>
        <w:pStyle w:val="af3"/>
        <w:numPr>
          <w:ilvl w:val="0"/>
          <w:numId w:val="8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proofErr w:type="spellStart"/>
      <w:r w:rsidRPr="00E03D1D">
        <w:rPr>
          <w:rFonts w:ascii="Tahoma" w:hAnsi="Tahoma" w:cs="Tahoma"/>
          <w:color w:val="000000" w:themeColor="text1"/>
          <w:sz w:val="24"/>
          <w:szCs w:val="24"/>
        </w:rPr>
        <w:t>Приаэродромная</w:t>
      </w:r>
      <w:proofErr w:type="spellEnd"/>
      <w:r w:rsidRPr="00E03D1D">
        <w:rPr>
          <w:rFonts w:ascii="Tahoma" w:hAnsi="Tahoma" w:cs="Tahoma"/>
          <w:color w:val="000000" w:themeColor="text1"/>
          <w:sz w:val="24"/>
          <w:szCs w:val="24"/>
        </w:rPr>
        <w:t xml:space="preserve"> территория (70:00-6.590, 70:00-6.589, 70:00-6.588, 70:00-6.587, 70:00-6.586, 70:00-6.585).</w:t>
      </w:r>
    </w:p>
    <w:p w:rsidR="009B1D58" w:rsidRPr="00E03D1D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E03D1D">
        <w:rPr>
          <w:rFonts w:ascii="Tahoma" w:hAnsi="Tahoma" w:cs="Tahoma"/>
          <w:color w:val="000000" w:themeColor="text1"/>
          <w:sz w:val="24"/>
          <w:szCs w:val="24"/>
        </w:rPr>
        <w:t xml:space="preserve">Охранная зона трубопроводов (газопроводов, нефтепроводов и нефтепродуктопроводов, </w:t>
      </w:r>
      <w:proofErr w:type="spellStart"/>
      <w:r w:rsidRPr="00E03D1D">
        <w:rPr>
          <w:rFonts w:ascii="Tahoma" w:hAnsi="Tahoma" w:cs="Tahoma"/>
          <w:color w:val="000000" w:themeColor="text1"/>
          <w:sz w:val="24"/>
          <w:szCs w:val="24"/>
        </w:rPr>
        <w:t>аммиакопроводов</w:t>
      </w:r>
      <w:proofErr w:type="spellEnd"/>
      <w:r w:rsidRPr="00E03D1D">
        <w:rPr>
          <w:rFonts w:ascii="Tahoma" w:hAnsi="Tahoma" w:cs="Tahoma"/>
          <w:color w:val="000000" w:themeColor="text1"/>
          <w:sz w:val="24"/>
          <w:szCs w:val="24"/>
        </w:rPr>
        <w:t>) (70:14-6.1330, 70:14-6.339, 70:14-6.3845).</w:t>
      </w:r>
    </w:p>
    <w:p w:rsidR="009B1D58" w:rsidRPr="00E03D1D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E03D1D">
        <w:rPr>
          <w:rFonts w:ascii="Tahoma" w:hAnsi="Tahoma" w:cs="Tahoma"/>
          <w:color w:val="000000" w:themeColor="text1"/>
          <w:sz w:val="24"/>
          <w:szCs w:val="24"/>
        </w:rPr>
        <w:t>Охранная зона объектов электроэнергетики (объектов электросетевого хозяйства и объектов по производству электрической энергии)</w:t>
      </w:r>
      <w:r w:rsidR="0094783B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Pr="00E03D1D">
        <w:rPr>
          <w:rFonts w:ascii="Tahoma" w:hAnsi="Tahoma" w:cs="Tahoma"/>
          <w:color w:val="000000" w:themeColor="text1"/>
          <w:sz w:val="24"/>
          <w:szCs w:val="24"/>
        </w:rPr>
        <w:t>(70:00-6.573, 70:14-6.3769).</w:t>
      </w:r>
    </w:p>
    <w:p w:rsidR="009B1D58" w:rsidRPr="00E03D1D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E03D1D">
        <w:rPr>
          <w:rFonts w:ascii="Tahoma" w:hAnsi="Tahoma" w:cs="Tahoma"/>
          <w:color w:val="000000" w:themeColor="text1"/>
          <w:sz w:val="24"/>
          <w:szCs w:val="24"/>
        </w:rPr>
        <w:t xml:space="preserve">Охранная зона линий и сооружений связи и </w:t>
      </w:r>
      <w:proofErr w:type="gramStart"/>
      <w:r w:rsidRPr="00E03D1D">
        <w:rPr>
          <w:rFonts w:ascii="Tahoma" w:hAnsi="Tahoma" w:cs="Tahoma"/>
          <w:color w:val="000000" w:themeColor="text1"/>
          <w:sz w:val="24"/>
          <w:szCs w:val="24"/>
        </w:rPr>
        <w:t>линий</w:t>
      </w:r>
      <w:proofErr w:type="gramEnd"/>
      <w:r w:rsidRPr="00E03D1D">
        <w:rPr>
          <w:rFonts w:ascii="Tahoma" w:hAnsi="Tahoma" w:cs="Tahoma"/>
          <w:color w:val="000000" w:themeColor="text1"/>
          <w:sz w:val="24"/>
          <w:szCs w:val="24"/>
        </w:rPr>
        <w:t xml:space="preserve"> и сооружений радиофикации (70:14-6.2251).</w:t>
      </w:r>
    </w:p>
    <w:p w:rsidR="009B1D58" w:rsidRPr="00E03D1D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E03D1D">
        <w:rPr>
          <w:rFonts w:ascii="Tahoma" w:hAnsi="Tahoma" w:cs="Tahoma"/>
          <w:color w:val="000000" w:themeColor="text1"/>
          <w:sz w:val="24"/>
          <w:szCs w:val="24"/>
        </w:rPr>
        <w:t xml:space="preserve">Охранная зона инженерных коммуникаций (70:14-6.1938, 70:14-6.2588, 70:14-6.1399, 70:14-6.346, 70:14-6.2063, </w:t>
      </w:r>
      <w:r w:rsidRPr="00E03D1D">
        <w:rPr>
          <w:rFonts w:ascii="Tahoma" w:hAnsi="Tahoma" w:cs="Tahoma"/>
          <w:color w:val="000000" w:themeColor="text1"/>
          <w:sz w:val="24"/>
          <w:szCs w:val="24"/>
        </w:rPr>
        <w:br/>
        <w:t xml:space="preserve">70:14-6.732, 70:14-6.2495, 70:14-6.684, 70:00-6.189, 70:14-6.839, 70:14-6.13, 70:14-6.90, 70:14-6.436, 70:14-6.844, 70:14-6.600, </w:t>
      </w:r>
      <w:r w:rsidRPr="00E03D1D">
        <w:rPr>
          <w:rFonts w:ascii="Tahoma" w:hAnsi="Tahoma" w:cs="Tahoma"/>
          <w:color w:val="000000" w:themeColor="text1"/>
          <w:sz w:val="24"/>
          <w:szCs w:val="24"/>
        </w:rPr>
        <w:br/>
        <w:t xml:space="preserve">70:14-6.2000, 70:00-6.407, 70:14-6.854, 70:14-6.1422, 70:14-6.2824, 70:14-6.2825, 70:14-6.1433, 70:14-6.544, 70:14-6.842, 70:14-6.838, 70:00-6.34, 70:00-6.40, 70:14-6.290, 70:14-6.254, 70:14-6.778, 70:14-6.1323, 70:00-6.104, 70:00-6.29, 70:00-6.151, 70:14-6.634, </w:t>
      </w:r>
      <w:r w:rsidRPr="00E03D1D">
        <w:rPr>
          <w:rFonts w:ascii="Tahoma" w:hAnsi="Tahoma" w:cs="Tahoma"/>
          <w:color w:val="000000" w:themeColor="text1"/>
          <w:sz w:val="24"/>
          <w:szCs w:val="24"/>
        </w:rPr>
        <w:br/>
        <w:t>70:14-6.753).</w:t>
      </w:r>
    </w:p>
    <w:p w:rsidR="009B1D58" w:rsidRPr="00E03D1D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E03D1D">
        <w:rPr>
          <w:rFonts w:ascii="Tahoma" w:hAnsi="Tahoma" w:cs="Tahoma"/>
          <w:color w:val="000000" w:themeColor="text1"/>
          <w:sz w:val="24"/>
          <w:szCs w:val="24"/>
        </w:rPr>
        <w:t>Иная зона с особыми условиями использования территории (70:14-6.2995, 70:14-6.2466, 70:14-6.2475).</w:t>
      </w:r>
    </w:p>
    <w:p w:rsidR="009B1D58" w:rsidRPr="00E03D1D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E03D1D">
        <w:rPr>
          <w:rFonts w:ascii="Tahoma" w:hAnsi="Tahoma" w:cs="Tahoma"/>
          <w:color w:val="000000" w:themeColor="text1"/>
          <w:sz w:val="24"/>
          <w:szCs w:val="24"/>
        </w:rPr>
        <w:t xml:space="preserve">Зона санитарной охраны источников водоснабжения и водопроводов питьевого назначения (70:00-6.379, 70:14-6.1711, 70:14-6.1688, 70:14-6.1691, 70:14-6.1831, 70:00-6.376, 70:14-6.1690, 70:14-6.1984, 70:14-6.1689, 70:00-6.382, 70:14-6.1692, </w:t>
      </w:r>
      <w:r w:rsidRPr="00E03D1D">
        <w:rPr>
          <w:rFonts w:ascii="Tahoma" w:hAnsi="Tahoma" w:cs="Tahoma"/>
          <w:color w:val="000000" w:themeColor="text1"/>
          <w:sz w:val="24"/>
          <w:szCs w:val="24"/>
        </w:rPr>
        <w:br/>
        <w:t>70:00-6.389, 70:14-6.2121, 70:14-6.2126, 70:14-6.2129, 70:14-6.1847, 70:00-6.378, 70:00-6.402, 70:00-6.390, 70:00-6.394, 70:14-6.1742, 70:00-6.385, 70:00-6.377, 70:00-6.387, 70:14-6.1979, 70:14-6.1715, 70:00-6.393, 70:00-6.380, 70:14-6.1741, 70:00-6.386, 70:14-6.1696, 70:00-6.381, 70:14-6.1694).</w:t>
      </w:r>
    </w:p>
    <w:p w:rsidR="009B1D58" w:rsidRPr="00E03D1D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proofErr w:type="spellStart"/>
      <w:r w:rsidRPr="00E03D1D">
        <w:rPr>
          <w:rFonts w:ascii="Tahoma" w:hAnsi="Tahoma" w:cs="Tahoma"/>
          <w:color w:val="000000" w:themeColor="text1"/>
          <w:sz w:val="24"/>
          <w:szCs w:val="24"/>
        </w:rPr>
        <w:t>Водоохранная</w:t>
      </w:r>
      <w:proofErr w:type="spellEnd"/>
      <w:r w:rsidRPr="00E03D1D">
        <w:rPr>
          <w:rFonts w:ascii="Tahoma" w:hAnsi="Tahoma" w:cs="Tahoma"/>
          <w:color w:val="000000" w:themeColor="text1"/>
          <w:sz w:val="24"/>
          <w:szCs w:val="24"/>
        </w:rPr>
        <w:t xml:space="preserve"> зона (70:00-6.367).</w:t>
      </w:r>
    </w:p>
    <w:p w:rsidR="009B1D58" w:rsidRPr="00E03D1D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E03D1D">
        <w:rPr>
          <w:rFonts w:ascii="Tahoma" w:hAnsi="Tahoma" w:cs="Tahoma"/>
          <w:color w:val="000000" w:themeColor="text1"/>
          <w:sz w:val="24"/>
          <w:szCs w:val="24"/>
        </w:rPr>
        <w:t>Прибрежная защитная полоса (70:00-6.368).</w:t>
      </w:r>
    </w:p>
    <w:p w:rsidR="009B1D58" w:rsidRPr="00E03D1D" w:rsidRDefault="009B1D58" w:rsidP="009B1D58">
      <w:pPr>
        <w:pStyle w:val="af3"/>
        <w:numPr>
          <w:ilvl w:val="0"/>
          <w:numId w:val="5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  <w:sectPr w:rsidR="009B1D58" w:rsidRPr="00E03D1D" w:rsidSect="00CA5F0D">
          <w:type w:val="continuous"/>
          <w:pgSz w:w="16838" w:h="11906" w:orient="landscape"/>
          <w:pgMar w:top="1134" w:right="851" w:bottom="1134" w:left="1134" w:header="709" w:footer="709" w:gutter="0"/>
          <w:cols w:space="708"/>
          <w:docGrid w:linePitch="360"/>
        </w:sectPr>
      </w:pPr>
      <w:r w:rsidRPr="00E03D1D">
        <w:rPr>
          <w:rFonts w:ascii="Tahoma" w:hAnsi="Tahoma" w:cs="Tahoma"/>
          <w:color w:val="000000" w:themeColor="text1"/>
          <w:sz w:val="24"/>
          <w:szCs w:val="24"/>
        </w:rPr>
        <w:t xml:space="preserve">Зона минимальных расстояний до магистральных или промышленных трубопроводов (газопроводов, нефтепроводов и нефтепродуктопроводов, </w:t>
      </w:r>
      <w:proofErr w:type="spellStart"/>
      <w:r w:rsidRPr="00E03D1D">
        <w:rPr>
          <w:rFonts w:ascii="Tahoma" w:hAnsi="Tahoma" w:cs="Tahoma"/>
          <w:color w:val="000000" w:themeColor="text1"/>
          <w:sz w:val="24"/>
          <w:szCs w:val="24"/>
        </w:rPr>
        <w:t>аммиакопроводов</w:t>
      </w:r>
      <w:proofErr w:type="spellEnd"/>
      <w:r w:rsidRPr="00E03D1D">
        <w:rPr>
          <w:rFonts w:ascii="Tahoma" w:hAnsi="Tahoma" w:cs="Tahoma"/>
          <w:color w:val="000000" w:themeColor="text1"/>
          <w:sz w:val="24"/>
          <w:szCs w:val="24"/>
        </w:rPr>
        <w:t>) (70:14-6.2475).</w:t>
      </w:r>
    </w:p>
    <w:p w:rsidR="009B1D58" w:rsidRPr="00A416E3" w:rsidRDefault="009B1D58" w:rsidP="009B1D58">
      <w:pPr>
        <w:pStyle w:val="1"/>
        <w:pageBreakBefore/>
        <w:spacing w:before="0" w:after="120" w:line="240" w:lineRule="auto"/>
        <w:rPr>
          <w:color w:val="000000" w:themeColor="text1"/>
        </w:rPr>
      </w:pPr>
      <w:bookmarkStart w:id="136" w:name="_Toc228452401"/>
      <w:bookmarkStart w:id="137" w:name="_Toc228980053"/>
      <w:r w:rsidRPr="00A416E3">
        <w:rPr>
          <w:color w:val="000000" w:themeColor="text1"/>
        </w:rPr>
        <w:t>Зона ритуальной деятельности (С-1)</w:t>
      </w:r>
      <w:bookmarkEnd w:id="136"/>
      <w:bookmarkEnd w:id="137"/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 xml:space="preserve">Зона предназначена для земельных участков и </w:t>
      </w:r>
      <w:proofErr w:type="gramStart"/>
      <w:r w:rsidRPr="00A416E3">
        <w:rPr>
          <w:color w:val="000000" w:themeColor="text1"/>
        </w:rPr>
        <w:t>территорий</w:t>
      </w:r>
      <w:proofErr w:type="gramEnd"/>
      <w:r w:rsidRPr="00A416E3">
        <w:rPr>
          <w:color w:val="000000" w:themeColor="text1"/>
        </w:rPr>
        <w:t xml:space="preserve"> занятых кладбищами и колумбариями. Размещение таких объектов допускается только в указанных зонах и недопустимо в других территориальных зонах. Порядок использования территории определяется с учетом требований государственных градостроительных нормативов и правил, а также специальных нормативов.</w:t>
      </w: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138" w:name="_Toc228980054"/>
      <w:r w:rsidRPr="00A416E3">
        <w:rPr>
          <w:color w:val="000000" w:themeColor="text1"/>
        </w:rPr>
        <w:t>Основные виды разрешенного использования земельных участков и объектов капитального строительства</w:t>
      </w:r>
      <w:bookmarkEnd w:id="138"/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9B1D58" w:rsidRPr="00A416E3" w:rsidTr="00CA5F0D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Виды разрешенного использования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размеры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9B1D58" w:rsidRPr="00A416E3" w:rsidTr="00CA5F0D">
        <w:trPr>
          <w:trHeight w:val="70"/>
          <w:tblHeader/>
          <w:jc w:val="center"/>
        </w:trPr>
        <w:tc>
          <w:tcPr>
            <w:tcW w:w="562" w:type="dxa"/>
            <w:vMerge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код</w:t>
            </w:r>
          </w:p>
        </w:tc>
        <w:tc>
          <w:tcPr>
            <w:tcW w:w="368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:rsidR="009B1D58" w:rsidRPr="00A416E3" w:rsidRDefault="009B1D58" w:rsidP="009B1D58">
      <w:pPr>
        <w:spacing w:line="20" w:lineRule="exact"/>
        <w:rPr>
          <w:color w:val="000000" w:themeColor="text1"/>
        </w:rPr>
      </w:pPr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9B1D58" w:rsidRPr="00A416E3" w:rsidTr="00CA5F0D">
        <w:trPr>
          <w:tblHeader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Ритуальная деятельность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12.1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кладбищ, крематориев и мест захоронения;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соответствующих культовых сооружений;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осуществление деятельности по производству продукции ритуально-обрядового назначения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9B1D58" w:rsidRPr="00A416E3" w:rsidTr="00CA5F0D">
        <w:tblPrEx>
          <w:jc w:val="left"/>
        </w:tblPrEx>
        <w:trPr>
          <w:trHeight w:val="20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12.0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3.1.1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</w:tbl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b w:val="0"/>
          <w:color w:val="000000" w:themeColor="text1"/>
        </w:rPr>
      </w:pPr>
      <w:bookmarkStart w:id="139" w:name="_Toc228980055"/>
      <w:r w:rsidRPr="00A416E3">
        <w:rPr>
          <w:color w:val="000000" w:themeColor="text1"/>
        </w:rPr>
        <w:t>Условно разрешенные виды использования земельных участков и объектов капитального строительства</w:t>
      </w:r>
      <w:bookmarkEnd w:id="139"/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Условно разрешенные виды использования земельных участков и объектов капитального строительства не установлены.</w:t>
      </w: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140" w:name="_Toc228980056"/>
      <w:r w:rsidRPr="00A416E3">
        <w:rPr>
          <w:color w:val="000000" w:themeColor="text1"/>
        </w:rPr>
        <w:t>Вспомогательные виды разрешенного использования земельных участков и объектов капитального строительства</w:t>
      </w:r>
      <w:bookmarkEnd w:id="140"/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Вспомогательные виды разрешенного использования земельных участков и объектов капитального строительства не установлены.</w:t>
      </w:r>
    </w:p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b w:val="0"/>
          <w:color w:val="000000" w:themeColor="text1"/>
        </w:rPr>
      </w:pPr>
      <w:bookmarkStart w:id="141" w:name="_Toc228980057"/>
      <w:r w:rsidRPr="00A416E3">
        <w:rPr>
          <w:color w:val="000000" w:themeColor="text1"/>
        </w:rPr>
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</w:r>
      <w:bookmarkEnd w:id="141"/>
    </w:p>
    <w:p w:rsidR="009B1D58" w:rsidRPr="00AA4918" w:rsidRDefault="009B1D58" w:rsidP="009B1D58">
      <w:pPr>
        <w:pStyle w:val="af3"/>
        <w:numPr>
          <w:ilvl w:val="0"/>
          <w:numId w:val="4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AA4918">
        <w:rPr>
          <w:rFonts w:ascii="Tahoma" w:hAnsi="Tahoma" w:cs="Tahoma"/>
          <w:color w:val="000000" w:themeColor="text1"/>
          <w:sz w:val="24"/>
          <w:szCs w:val="24"/>
        </w:rPr>
        <w:t>Прибрежная защитная полоса (70:00-6.368).</w:t>
      </w:r>
    </w:p>
    <w:p w:rsidR="009B1D58" w:rsidRPr="00AA4918" w:rsidRDefault="009B1D58" w:rsidP="009B1D58">
      <w:pPr>
        <w:pStyle w:val="af3"/>
        <w:numPr>
          <w:ilvl w:val="0"/>
          <w:numId w:val="4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proofErr w:type="spellStart"/>
      <w:r w:rsidRPr="00AA4918">
        <w:rPr>
          <w:rFonts w:ascii="Tahoma" w:hAnsi="Tahoma" w:cs="Tahoma"/>
          <w:color w:val="000000" w:themeColor="text1"/>
          <w:sz w:val="24"/>
          <w:szCs w:val="24"/>
        </w:rPr>
        <w:t>Приаэродромная</w:t>
      </w:r>
      <w:proofErr w:type="spellEnd"/>
      <w:r w:rsidRPr="00AA4918">
        <w:rPr>
          <w:rFonts w:ascii="Tahoma" w:hAnsi="Tahoma" w:cs="Tahoma"/>
          <w:color w:val="000000" w:themeColor="text1"/>
          <w:sz w:val="24"/>
          <w:szCs w:val="24"/>
        </w:rPr>
        <w:t xml:space="preserve"> территория (70:00-6.587, 70:00-6.585, 70:00-6.586, 70:00-6.588, 70:00-6.589).</w:t>
      </w:r>
    </w:p>
    <w:p w:rsidR="009B1D58" w:rsidRPr="00AA4918" w:rsidRDefault="009B1D58" w:rsidP="009B1D58">
      <w:pPr>
        <w:pStyle w:val="af3"/>
        <w:numPr>
          <w:ilvl w:val="0"/>
          <w:numId w:val="4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AA4918">
        <w:rPr>
          <w:rFonts w:ascii="Tahoma" w:hAnsi="Tahoma" w:cs="Tahoma"/>
          <w:color w:val="000000" w:themeColor="text1"/>
          <w:sz w:val="24"/>
          <w:szCs w:val="24"/>
        </w:rPr>
        <w:t>Ох</w:t>
      </w:r>
      <w:r w:rsidR="0094783B">
        <w:rPr>
          <w:rFonts w:ascii="Tahoma" w:hAnsi="Tahoma" w:cs="Tahoma"/>
          <w:color w:val="000000" w:themeColor="text1"/>
          <w:sz w:val="24"/>
          <w:szCs w:val="24"/>
        </w:rPr>
        <w:t>ранная зона линий и сооружений </w:t>
      </w:r>
      <w:r w:rsidRPr="00AA4918">
        <w:rPr>
          <w:rFonts w:ascii="Tahoma" w:hAnsi="Tahoma" w:cs="Tahoma"/>
          <w:color w:val="000000" w:themeColor="text1"/>
          <w:sz w:val="24"/>
          <w:szCs w:val="24"/>
        </w:rPr>
        <w:t xml:space="preserve">связи и линий и </w:t>
      </w:r>
      <w:proofErr w:type="gramStart"/>
      <w:r w:rsidRPr="00AA4918">
        <w:rPr>
          <w:rFonts w:ascii="Tahoma" w:hAnsi="Tahoma" w:cs="Tahoma"/>
          <w:color w:val="000000" w:themeColor="text1"/>
          <w:sz w:val="24"/>
          <w:szCs w:val="24"/>
        </w:rPr>
        <w:t>сооружений  радиофикации</w:t>
      </w:r>
      <w:proofErr w:type="gramEnd"/>
      <w:r w:rsidRPr="00AA4918">
        <w:rPr>
          <w:rFonts w:ascii="Tahoma" w:hAnsi="Tahoma" w:cs="Tahoma"/>
          <w:color w:val="000000" w:themeColor="text1"/>
          <w:sz w:val="24"/>
          <w:szCs w:val="24"/>
        </w:rPr>
        <w:t xml:space="preserve"> (70:14-6.829).</w:t>
      </w:r>
    </w:p>
    <w:p w:rsidR="009B1D58" w:rsidRPr="00AA4918" w:rsidRDefault="009B1D58" w:rsidP="009B1D58">
      <w:pPr>
        <w:pStyle w:val="af3"/>
        <w:numPr>
          <w:ilvl w:val="0"/>
          <w:numId w:val="4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AA4918">
        <w:rPr>
          <w:rFonts w:ascii="Tahoma" w:hAnsi="Tahoma" w:cs="Tahoma"/>
          <w:color w:val="000000" w:themeColor="text1"/>
          <w:sz w:val="24"/>
          <w:szCs w:val="24"/>
        </w:rPr>
        <w:t>Охранная зона инженерных коммуникаций (70:14-6.346, 70:14-6.374).</w:t>
      </w:r>
    </w:p>
    <w:p w:rsidR="009B1D58" w:rsidRPr="00AA4918" w:rsidRDefault="009B1D58" w:rsidP="009B1D58">
      <w:pPr>
        <w:pStyle w:val="af3"/>
        <w:numPr>
          <w:ilvl w:val="0"/>
          <w:numId w:val="4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</w:pPr>
      <w:proofErr w:type="spellStart"/>
      <w:r w:rsidRPr="00AA4918">
        <w:rPr>
          <w:rFonts w:ascii="Tahoma" w:hAnsi="Tahoma" w:cs="Tahoma"/>
          <w:color w:val="000000" w:themeColor="text1"/>
          <w:sz w:val="24"/>
          <w:szCs w:val="24"/>
        </w:rPr>
        <w:t>Водоохранная</w:t>
      </w:r>
      <w:proofErr w:type="spellEnd"/>
      <w:r w:rsidRPr="00AA4918">
        <w:rPr>
          <w:rFonts w:ascii="Tahoma" w:hAnsi="Tahoma" w:cs="Tahoma"/>
          <w:color w:val="000000" w:themeColor="text1"/>
          <w:sz w:val="24"/>
          <w:szCs w:val="24"/>
        </w:rPr>
        <w:t xml:space="preserve"> зона (70:00-6.367).</w:t>
      </w:r>
    </w:p>
    <w:p w:rsidR="009B1D58" w:rsidRPr="00AA4918" w:rsidRDefault="009B1D58" w:rsidP="009B1D58">
      <w:pPr>
        <w:pStyle w:val="af3"/>
        <w:numPr>
          <w:ilvl w:val="0"/>
          <w:numId w:val="4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ahoma" w:hAnsi="Tahoma" w:cs="Tahoma"/>
          <w:color w:val="000000" w:themeColor="text1"/>
          <w:sz w:val="24"/>
          <w:szCs w:val="24"/>
        </w:rPr>
        <w:sectPr w:rsidR="009B1D58" w:rsidRPr="00AA4918" w:rsidSect="00CA5F0D">
          <w:type w:val="continuous"/>
          <w:pgSz w:w="16838" w:h="11906" w:orient="landscape"/>
          <w:pgMar w:top="1134" w:right="851" w:bottom="1134" w:left="1134" w:header="709" w:footer="709" w:gutter="0"/>
          <w:cols w:space="708"/>
          <w:docGrid w:linePitch="360"/>
        </w:sectPr>
      </w:pPr>
      <w:r w:rsidRPr="00AA4918">
        <w:rPr>
          <w:rFonts w:ascii="Tahoma" w:hAnsi="Tahoma" w:cs="Tahoma"/>
          <w:color w:val="000000" w:themeColor="text1"/>
          <w:sz w:val="24"/>
          <w:szCs w:val="24"/>
        </w:rPr>
        <w:t>Зона санитарной охраны источников водоснабжения и водопроводов питьевого назначения (70:00-6.384).</w:t>
      </w:r>
    </w:p>
    <w:p w:rsidR="009B1D58" w:rsidRPr="00A416E3" w:rsidRDefault="009B1D58" w:rsidP="009B1D58">
      <w:pPr>
        <w:pStyle w:val="1"/>
        <w:pageBreakBefore/>
        <w:spacing w:before="0" w:after="120" w:line="240" w:lineRule="auto"/>
        <w:rPr>
          <w:color w:val="000000" w:themeColor="text1"/>
        </w:rPr>
      </w:pPr>
      <w:bookmarkStart w:id="142" w:name="_Toc228452402"/>
      <w:bookmarkStart w:id="143" w:name="_Toc228980058"/>
      <w:r w:rsidRPr="00A416E3">
        <w:rPr>
          <w:color w:val="000000" w:themeColor="text1"/>
        </w:rPr>
        <w:t>Зона озеленения специального назначения (С-2)</w:t>
      </w:r>
      <w:bookmarkEnd w:id="142"/>
      <w:bookmarkEnd w:id="143"/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Зона предназначена для буферных полос защитного озеленения: вдоль водных объектов, автомобильных дорог и вблизи производственных и коммунально-складских территорий, которая обеспечивает необходимые санитарные разрывы от предприятий и объектов с охранными или санитарно-защитными зонами.</w:t>
      </w: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144" w:name="_Toc228980059"/>
      <w:r w:rsidRPr="00A416E3">
        <w:rPr>
          <w:color w:val="000000" w:themeColor="text1"/>
        </w:rPr>
        <w:t>Основные виды разрешенного использования земельных участков и объектов капитального строительства</w:t>
      </w:r>
      <w:bookmarkEnd w:id="144"/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9B1D58" w:rsidRPr="00A416E3" w:rsidTr="00CA5F0D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Виды разрешенного использования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размеры земельных участков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9B1D58" w:rsidRPr="00A416E3" w:rsidTr="00CA5F0D">
        <w:trPr>
          <w:trHeight w:val="70"/>
          <w:tblHeader/>
          <w:jc w:val="center"/>
        </w:trPr>
        <w:tc>
          <w:tcPr>
            <w:tcW w:w="562" w:type="dxa"/>
            <w:vMerge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код</w:t>
            </w:r>
          </w:p>
        </w:tc>
        <w:tc>
          <w:tcPr>
            <w:tcW w:w="3684" w:type="dxa"/>
            <w:vAlign w:val="center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tbl>
      <w:tblPr>
        <w:tblStyle w:val="af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9B1D58" w:rsidRPr="00A416E3" w:rsidTr="00CA5F0D">
        <w:trPr>
          <w:tblHeader/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5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3.1.1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blPrEx>
          <w:jc w:val="left"/>
        </w:tblPrEx>
        <w:trPr>
          <w:trHeight w:val="20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12.0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color w:val="000000" w:themeColor="text1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Запас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12.3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Отсутствие хозяйственной деятельности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  <w:tr w:rsidR="009B1D58" w:rsidRPr="00A416E3" w:rsidTr="00CA5F0D">
        <w:trPr>
          <w:jc w:val="center"/>
        </w:trPr>
        <w:tc>
          <w:tcPr>
            <w:tcW w:w="562" w:type="dxa"/>
          </w:tcPr>
          <w:p w:rsidR="009B1D58" w:rsidRPr="00A416E3" w:rsidRDefault="009B1D58" w:rsidP="00CA5F0D">
            <w:pPr>
              <w:jc w:val="center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2268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Гидротехнические сооружения</w:t>
            </w:r>
          </w:p>
        </w:tc>
        <w:tc>
          <w:tcPr>
            <w:tcW w:w="993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11.3</w:t>
            </w:r>
          </w:p>
        </w:tc>
        <w:tc>
          <w:tcPr>
            <w:tcW w:w="3685" w:type="dxa"/>
          </w:tcPr>
          <w:p w:rsidR="009B1D58" w:rsidRPr="00A416E3" w:rsidRDefault="009B1D58" w:rsidP="00CA5F0D">
            <w:pP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Размещение гидротехнических сооружений, необходимых для эксплуатации водохранилищ (плотин, водосбросов, водозаборных, водовыпускных и других гидротехнических сооружений, судопропускных сооружений, </w:t>
            </w:r>
            <w:proofErr w:type="spellStart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рыбозащитных</w:t>
            </w:r>
            <w:proofErr w:type="spellEnd"/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и рыбопропускных сооружений, берегозащитных сооружений)</w:t>
            </w:r>
          </w:p>
        </w:tc>
        <w:tc>
          <w:tcPr>
            <w:tcW w:w="7335" w:type="dxa"/>
          </w:tcPr>
          <w:p w:rsidR="009B1D58" w:rsidRPr="00A416E3" w:rsidRDefault="009B1D58" w:rsidP="00CA5F0D">
            <w:pPr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</w:t>
            </w:r>
            <w:r w:rsidRPr="00A416E3">
              <w:rPr>
                <w:rFonts w:ascii="Tahoma" w:eastAsia="Tahoma" w:hAnsi="Tahoma" w:cs="Tahoma"/>
                <w:bCs/>
                <w:color w:val="000000" w:themeColor="text1"/>
                <w:sz w:val="20"/>
                <w:szCs w:val="20"/>
              </w:rPr>
              <w:t>не подлежат</w:t>
            </w:r>
            <w:r w:rsidRPr="00A416E3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установлению.</w:t>
            </w:r>
          </w:p>
        </w:tc>
      </w:tr>
    </w:tbl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145" w:name="_Toc228980060"/>
      <w:r w:rsidRPr="00A416E3">
        <w:rPr>
          <w:color w:val="000000" w:themeColor="text1"/>
        </w:rPr>
        <w:t>Условно разрешенные виды использования земельных участков и объектов капитального строительства</w:t>
      </w:r>
      <w:bookmarkEnd w:id="145"/>
      <w:r w:rsidRPr="00A416E3">
        <w:rPr>
          <w:color w:val="000000" w:themeColor="text1"/>
        </w:rPr>
        <w:t xml:space="preserve"> </w:t>
      </w:r>
    </w:p>
    <w:p w:rsidR="009B1D58" w:rsidRPr="00A416E3" w:rsidRDefault="009B1D58" w:rsidP="009B1D58">
      <w:pPr>
        <w:pStyle w:val="afe"/>
        <w:rPr>
          <w:rFonts w:eastAsia="Tahoma"/>
          <w:color w:val="000000" w:themeColor="text1"/>
        </w:rPr>
      </w:pPr>
      <w:r w:rsidRPr="00A416E3">
        <w:rPr>
          <w:rFonts w:eastAsia="Tahoma"/>
          <w:color w:val="000000" w:themeColor="text1"/>
        </w:rPr>
        <w:t>Условно разрешенные виды использования земельных участков и объектов капитального строительства не установлены.</w:t>
      </w: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146" w:name="_Toc228980061"/>
      <w:r w:rsidRPr="00A416E3">
        <w:rPr>
          <w:color w:val="000000" w:themeColor="text1"/>
        </w:rPr>
        <w:t>Вспомогательные виды разрешенного использования земельных участков и объектов капитального строительства</w:t>
      </w:r>
      <w:bookmarkEnd w:id="146"/>
    </w:p>
    <w:p w:rsidR="009B1D58" w:rsidRPr="00A416E3" w:rsidRDefault="009B1D58" w:rsidP="009B1D58">
      <w:pPr>
        <w:pStyle w:val="afe"/>
        <w:rPr>
          <w:rFonts w:eastAsia="Tahoma"/>
          <w:color w:val="000000" w:themeColor="text1"/>
        </w:rPr>
      </w:pPr>
      <w:r w:rsidRPr="00A416E3">
        <w:rPr>
          <w:rFonts w:eastAsia="Tahoma"/>
          <w:color w:val="000000" w:themeColor="text1"/>
        </w:rPr>
        <w:t>Вспомогательные виды разрешенного использования земельных участков и объектов капитального строительства не</w:t>
      </w:r>
      <w:r w:rsidRPr="00A416E3">
        <w:rPr>
          <w:rFonts w:eastAsia="Tahoma"/>
          <w:color w:val="000000" w:themeColor="text1"/>
          <w:lang w:val="en-US"/>
        </w:rPr>
        <w:t> </w:t>
      </w:r>
      <w:r w:rsidRPr="00A416E3">
        <w:rPr>
          <w:rFonts w:eastAsia="Tahoma"/>
          <w:color w:val="000000" w:themeColor="text1"/>
        </w:rPr>
        <w:t>установлены.</w:t>
      </w:r>
    </w:p>
    <w:p w:rsidR="009B1D58" w:rsidRPr="00A416E3" w:rsidRDefault="009B1D58" w:rsidP="009B1D58">
      <w:pPr>
        <w:rPr>
          <w:color w:val="000000" w:themeColor="text1"/>
          <w:sz w:val="2"/>
          <w:szCs w:val="2"/>
        </w:rPr>
      </w:pPr>
    </w:p>
    <w:p w:rsidR="009B1D58" w:rsidRPr="00A416E3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b w:val="0"/>
          <w:color w:val="000000" w:themeColor="text1"/>
        </w:rPr>
      </w:pPr>
      <w:bookmarkStart w:id="147" w:name="_Toc228980062"/>
      <w:r w:rsidRPr="00A416E3">
        <w:rPr>
          <w:color w:val="000000" w:themeColor="text1"/>
        </w:rPr>
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</w:r>
      <w:bookmarkEnd w:id="147"/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 xml:space="preserve">1. </w:t>
      </w:r>
      <w:proofErr w:type="spellStart"/>
      <w:r w:rsidRPr="00A416E3">
        <w:rPr>
          <w:color w:val="000000" w:themeColor="text1"/>
        </w:rPr>
        <w:t>Приаэродромная</w:t>
      </w:r>
      <w:proofErr w:type="spellEnd"/>
      <w:r w:rsidRPr="00A416E3">
        <w:rPr>
          <w:color w:val="000000" w:themeColor="text1"/>
        </w:rPr>
        <w:t xml:space="preserve"> территория (70:00-6.587, 70:00-6.585, 70:00-6.586, 70:00-6.588, 70:00-6.589, 70:00-6.590, 70:00-6.584, </w:t>
      </w:r>
      <w:r w:rsidRPr="00A416E3">
        <w:rPr>
          <w:color w:val="000000" w:themeColor="text1"/>
        </w:rPr>
        <w:br/>
        <w:t>70:21-6.7713).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 xml:space="preserve">2. Зона санитарной охраны источников водоснабжения и водопроводов питьевого назначения (70:00-6.380, 70:00-6.389, </w:t>
      </w:r>
      <w:r w:rsidRPr="00A416E3">
        <w:rPr>
          <w:color w:val="000000" w:themeColor="text1"/>
        </w:rPr>
        <w:br/>
        <w:t>70:00-6.393, 70:00-6.382, 70:00-6.379, 70:00-6.385, 70:14-6.1711, 70:14-6.1741, 70:14-6.1692, 70:14-6.2121, 70:14-6.1847, 70:00-6.384, 70:00-6.394).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3. Охранная зона инженерных коммуникаций (70:14-6.2000, 70:14-6.3500, 70:14-6.346, 70:14-6.1399, 70:14-6.684, 70:14-6.2063, 70:14-6.732, 70:14-6.13, 70:14-6.254, 70:14-6.1423, 70:00-6.189, 70:14-6.1938, 70:14-6.2588, 70:14-6.506, 70:14-6.1398, 70:14-6.2067, 70:14-6.839, 70:00-6.151, 70:14-6.2495, 70:14-6.2030, 70:14-6.782, 70:14-6.588, 70:14-6.841, 70:14-6.778, 70:14-6.1426, 70:14-6.1422, 70:14-6.2099, 70:14-6.1433, 70:14-6.634, 70:14-6.753, 70:14-6.374, 70:14-6.2163).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 xml:space="preserve">4. Охранная зона линий и сооружений связи и </w:t>
      </w:r>
      <w:proofErr w:type="gramStart"/>
      <w:r w:rsidRPr="00A416E3">
        <w:rPr>
          <w:color w:val="000000" w:themeColor="text1"/>
        </w:rPr>
        <w:t>линий</w:t>
      </w:r>
      <w:proofErr w:type="gramEnd"/>
      <w:r w:rsidRPr="00A416E3">
        <w:rPr>
          <w:color w:val="000000" w:themeColor="text1"/>
        </w:rPr>
        <w:t xml:space="preserve"> и сооружений радиофикации (70:14-6.829).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 xml:space="preserve">5. </w:t>
      </w:r>
      <w:proofErr w:type="spellStart"/>
      <w:r w:rsidRPr="00A416E3">
        <w:rPr>
          <w:color w:val="000000" w:themeColor="text1"/>
        </w:rPr>
        <w:t>Водоохранная</w:t>
      </w:r>
      <w:proofErr w:type="spellEnd"/>
      <w:r w:rsidRPr="00A416E3">
        <w:rPr>
          <w:color w:val="000000" w:themeColor="text1"/>
        </w:rPr>
        <w:t xml:space="preserve"> зона (70:00-6.367).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6. Прибрежная защитная полоса (70:00-6.368).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 xml:space="preserve">7. Иная зона с особыми условиями использования территории (70:14-6.2854, 70:14-6.2858, 70:14-6.2862, 70:14-6.3014, </w:t>
      </w:r>
      <w:r w:rsidRPr="00A416E3">
        <w:rPr>
          <w:color w:val="000000" w:themeColor="text1"/>
        </w:rPr>
        <w:br/>
        <w:t>70:14-6.2957, 70:14-6.2995, 70:14-6.3089, 70:14-6.3222, 70:14-6.2466).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 xml:space="preserve">8. Охранная зона трубопроводов (газопроводов, нефтепроводов и нефтепродуктопроводов, </w:t>
      </w:r>
      <w:proofErr w:type="spellStart"/>
      <w:r w:rsidRPr="00A416E3">
        <w:rPr>
          <w:color w:val="000000" w:themeColor="text1"/>
        </w:rPr>
        <w:t>аммиакопроводов</w:t>
      </w:r>
      <w:proofErr w:type="spellEnd"/>
      <w:r w:rsidRPr="00A416E3">
        <w:rPr>
          <w:color w:val="000000" w:themeColor="text1"/>
        </w:rPr>
        <w:t>) (70:14-6.3845, 70:14-6.3728, 70:14-6.3856).</w:t>
      </w:r>
    </w:p>
    <w:p w:rsidR="009B1D58" w:rsidRPr="00A416E3" w:rsidRDefault="009B1D58" w:rsidP="009B1D58">
      <w:pPr>
        <w:pStyle w:val="afe"/>
        <w:rPr>
          <w:color w:val="000000" w:themeColor="text1"/>
        </w:rPr>
      </w:pPr>
      <w:r w:rsidRPr="00A416E3">
        <w:rPr>
          <w:color w:val="000000" w:themeColor="text1"/>
        </w:rPr>
        <w:t>9. Зона минимальных расстояний до магистральных или промышленных трубопроводов (газопроводов, нефтепроводов и</w:t>
      </w:r>
      <w:r w:rsidRPr="00A416E3">
        <w:rPr>
          <w:color w:val="000000" w:themeColor="text1"/>
          <w:lang w:val="en-US"/>
        </w:rPr>
        <w:t> </w:t>
      </w:r>
      <w:r w:rsidRPr="00A416E3">
        <w:rPr>
          <w:color w:val="000000" w:themeColor="text1"/>
        </w:rPr>
        <w:t xml:space="preserve">нефтепродуктопроводов, </w:t>
      </w:r>
      <w:proofErr w:type="spellStart"/>
      <w:r w:rsidRPr="00A416E3">
        <w:rPr>
          <w:color w:val="000000" w:themeColor="text1"/>
        </w:rPr>
        <w:t>аммиакопроводов</w:t>
      </w:r>
      <w:proofErr w:type="spellEnd"/>
      <w:r w:rsidRPr="00A416E3">
        <w:rPr>
          <w:color w:val="000000" w:themeColor="text1"/>
        </w:rPr>
        <w:t>) (70:14-6.3689).</w:t>
      </w:r>
    </w:p>
    <w:p w:rsidR="009B1D58" w:rsidRPr="00A416E3" w:rsidRDefault="009B1D58" w:rsidP="009B1D58">
      <w:pPr>
        <w:pStyle w:val="afe"/>
        <w:rPr>
          <w:color w:val="000000" w:themeColor="text1"/>
        </w:rPr>
        <w:sectPr w:rsidR="009B1D58" w:rsidRPr="00A416E3" w:rsidSect="00CA5F0D">
          <w:type w:val="continuous"/>
          <w:pgSz w:w="16838" w:h="11906" w:orient="landscape"/>
          <w:pgMar w:top="1134" w:right="851" w:bottom="1134" w:left="1134" w:header="709" w:footer="709" w:gutter="0"/>
          <w:cols w:space="708"/>
          <w:docGrid w:linePitch="360"/>
        </w:sectPr>
      </w:pPr>
      <w:r w:rsidRPr="00A416E3">
        <w:rPr>
          <w:color w:val="000000" w:themeColor="text1"/>
        </w:rPr>
        <w:t>10. Охранная зона объектов электроэнергетики (объектов электросетевого хозяйства и объектов по производству электрической энергии) (70:14-6.3741, 70:14-6.3769).</w:t>
      </w:r>
    </w:p>
    <w:p w:rsidR="009B1D58" w:rsidRPr="007B3FDB" w:rsidRDefault="009B1D58" w:rsidP="009B1D58">
      <w:pPr>
        <w:pStyle w:val="1"/>
        <w:pageBreakBefore/>
        <w:spacing w:before="0" w:after="120" w:line="240" w:lineRule="auto"/>
        <w:rPr>
          <w:color w:val="000000" w:themeColor="text1"/>
        </w:rPr>
      </w:pPr>
      <w:bookmarkStart w:id="148" w:name="_Toc228452403"/>
      <w:bookmarkStart w:id="149" w:name="_Toc228980063"/>
      <w:r w:rsidRPr="007B3FDB">
        <w:rPr>
          <w:color w:val="000000" w:themeColor="text1"/>
        </w:rPr>
        <w:t xml:space="preserve">Требования к архитектурно-градостроительному облику </w:t>
      </w:r>
      <w:r w:rsidRPr="007B3FDB">
        <w:rPr>
          <w:color w:val="000000" w:themeColor="text1"/>
        </w:rPr>
        <w:br/>
        <w:t>объектов капитального строительства</w:t>
      </w:r>
      <w:bookmarkEnd w:id="148"/>
      <w:bookmarkEnd w:id="149"/>
    </w:p>
    <w:p w:rsidR="009B1D58" w:rsidRPr="00331A97" w:rsidRDefault="009B1D58" w:rsidP="009B1D58">
      <w:pPr>
        <w:pStyle w:val="afe"/>
      </w:pPr>
      <w:r w:rsidRPr="007655AF">
        <w:t>1.</w:t>
      </w:r>
      <w:r w:rsidRPr="00331A97">
        <w:t xml:space="preserve"> Архитектурно-градостроительный облик </w:t>
      </w:r>
      <w:r>
        <w:t xml:space="preserve">(далее – АГО) </w:t>
      </w:r>
      <w:r w:rsidRPr="00331A97">
        <w:t>объектов капитального строительства подлежит согласованию с уполномоченным исполнительным органом Томской области в области градостроительной деятельности при осуществлении строительства, реконструкции объекта капитального строительства в границах территорий, для которых установлены требования к архитектурно-градостроительному облику, в соответствии с постановлением Правительства Российской Федерации от 29.05.2023 №</w:t>
      </w:r>
      <w:r>
        <w:t> </w:t>
      </w:r>
      <w:r w:rsidRPr="00331A97">
        <w:t>857 «Об утверждении требований к архитектурно-градостроительному облику объекта капитального строительства и Правил согласования архитектурно-градостроительного облика объекта капитального строительства». К территориям АГО также относятся территории для организации комплексного развития территории (далее – КРТ).</w:t>
      </w:r>
    </w:p>
    <w:p w:rsidR="009B1D58" w:rsidRPr="007B3FDB" w:rsidRDefault="009B1D58" w:rsidP="009B1D58">
      <w:pPr>
        <w:pStyle w:val="afe"/>
      </w:pPr>
      <w:r w:rsidRPr="00331A97">
        <w:t xml:space="preserve">2. </w:t>
      </w:r>
      <w:r w:rsidRPr="007B3FDB">
        <w:t>Требования распространяются на объекты капитального строительства частично либо полностью попадающие в границы зон регулирования архитектурно-градостроительного облика объектов капитального строительства, которые могут не совпадать с границами территориальных зон и границами земельных участков.</w:t>
      </w:r>
    </w:p>
    <w:p w:rsidR="009B1D58" w:rsidRPr="007B3FDB" w:rsidRDefault="009B1D58" w:rsidP="009B1D58">
      <w:pPr>
        <w:pStyle w:val="afe"/>
      </w:pPr>
      <w:r w:rsidRPr="007B3FDB">
        <w:t>3. Требования к архитектурно-градостроительному облику объектов капитального строительства, установленные настоящими Правилами, не применяются в отношении:</w:t>
      </w:r>
    </w:p>
    <w:p w:rsidR="009B1D58" w:rsidRPr="007B3FDB" w:rsidRDefault="009B1D58" w:rsidP="009B1D58">
      <w:pPr>
        <w:pStyle w:val="afe"/>
      </w:pPr>
      <w:r w:rsidRPr="00083C86">
        <w:t xml:space="preserve">1) объектов, предусмотренных пунктом 2 статьи 40.1 Градостроительного кодекса Российской Федерации и пунктом 2 Главы </w:t>
      </w:r>
      <w:r w:rsidRPr="007B3FDB">
        <w:t>I</w:t>
      </w:r>
      <w:r w:rsidRPr="00083C86">
        <w:t xml:space="preserve"> Правил согласования АГО, утвержденных Постановлением Правительства Российской Федерации от 29</w:t>
      </w:r>
      <w:r>
        <w:t>.05.</w:t>
      </w:r>
      <w:r w:rsidRPr="00083C86">
        <w:t>2023 №</w:t>
      </w:r>
      <w:r>
        <w:t> </w:t>
      </w:r>
      <w:r w:rsidRPr="00083C86">
        <w:t>857 «Об утверждении требований к архитектурно-градостроительному облику объекта капитального строительства и Правил согласования архитектурно-градостроительного облика объекта капитального строительства»</w:t>
      </w:r>
      <w:r>
        <w:t>;</w:t>
      </w:r>
    </w:p>
    <w:p w:rsidR="009B1D58" w:rsidRPr="00083C86" w:rsidRDefault="009B1D58" w:rsidP="009B1D58">
      <w:pPr>
        <w:pStyle w:val="afe"/>
      </w:pPr>
      <w:r w:rsidRPr="00083C86">
        <w:t>2) объектов капитального строительства, в отношении которых до вступления в силу настоящего приказа выданы разрешения на строительство;</w:t>
      </w:r>
    </w:p>
    <w:p w:rsidR="009B1D58" w:rsidRPr="00083C86" w:rsidRDefault="009B1D58" w:rsidP="009B1D58">
      <w:pPr>
        <w:pStyle w:val="afe"/>
      </w:pPr>
      <w:r w:rsidRPr="00083C86">
        <w:t xml:space="preserve">3) объектов капитального строительства в границах территории, в отношении которой до вступления в силу настоящего приказа приняты решения о подготовке проекта планировки территории или решения о разработке проекта планировки территории, заключены договоры о комплексном развитии территории. </w:t>
      </w:r>
    </w:p>
    <w:p w:rsidR="009B1D58" w:rsidRPr="00331A97" w:rsidRDefault="009B1D58" w:rsidP="009B1D58">
      <w:pPr>
        <w:pStyle w:val="afe"/>
      </w:pPr>
      <w:r>
        <w:t>4</w:t>
      </w:r>
      <w:r w:rsidRPr="00331A97">
        <w:t>. Объекты капитального строительства классифицированы по основному функциональному признаку:</w:t>
      </w:r>
    </w:p>
    <w:p w:rsidR="009B1D58" w:rsidRPr="00331A97" w:rsidRDefault="009B1D58" w:rsidP="009B1D58">
      <w:pPr>
        <w:pStyle w:val="afe"/>
      </w:pPr>
      <w:r>
        <w:t xml:space="preserve">– </w:t>
      </w:r>
      <w:r w:rsidRPr="00331A97">
        <w:t>группа 1. Жилые объекты;</w:t>
      </w:r>
    </w:p>
    <w:p w:rsidR="009B1D58" w:rsidRPr="00331A97" w:rsidRDefault="009B1D58" w:rsidP="009B1D58">
      <w:pPr>
        <w:pStyle w:val="afe"/>
      </w:pPr>
      <w:r>
        <w:t xml:space="preserve">– </w:t>
      </w:r>
      <w:r w:rsidRPr="00331A97">
        <w:t>группа 2. Общественные объекты.</w:t>
      </w:r>
    </w:p>
    <w:p w:rsidR="0094783B" w:rsidRDefault="009B1D58" w:rsidP="009B1D58">
      <w:pPr>
        <w:pStyle w:val="afe"/>
      </w:pPr>
      <w:r>
        <w:t>5</w:t>
      </w:r>
      <w:r w:rsidRPr="00331A97">
        <w:t>. Зона АГО включает в себя общественный центр с многоквартирной жилой застройкой в п.</w:t>
      </w:r>
      <w:r>
        <w:t> </w:t>
      </w:r>
      <w:r w:rsidRPr="00331A97">
        <w:t>Мирный, территории центральной части п.</w:t>
      </w:r>
      <w:r>
        <w:t> </w:t>
      </w:r>
      <w:r w:rsidRPr="00331A97">
        <w:t>Аэропорт, общественно-деловую зону и планируемую многоквартирную жилую застройку в п. </w:t>
      </w:r>
      <w:proofErr w:type="spellStart"/>
      <w:r w:rsidRPr="00331A97">
        <w:t>Трубачево</w:t>
      </w:r>
      <w:proofErr w:type="spellEnd"/>
      <w:r w:rsidRPr="00331A97">
        <w:t>.</w:t>
      </w:r>
    </w:p>
    <w:p w:rsidR="0094783B" w:rsidRDefault="0094783B">
      <w:pPr>
        <w:rPr>
          <w:rFonts w:ascii="Tahoma" w:hAnsi="Tahoma" w:cs="Tahoma"/>
          <w:sz w:val="24"/>
          <w:szCs w:val="24"/>
        </w:rPr>
      </w:pPr>
      <w:r>
        <w:br w:type="page"/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4591"/>
        <w:gridCol w:w="5145"/>
      </w:tblGrid>
      <w:tr w:rsidR="009B1D58" w:rsidRPr="0046017E" w:rsidTr="0094783B">
        <w:trPr>
          <w:tblHeader/>
        </w:trPr>
        <w:tc>
          <w:tcPr>
            <w:tcW w:w="4591" w:type="dxa"/>
          </w:tcPr>
          <w:p w:rsidR="0094783B" w:rsidRPr="0046017E" w:rsidRDefault="0094783B" w:rsidP="0094783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Группа 1</w:t>
            </w:r>
          </w:p>
        </w:tc>
        <w:tc>
          <w:tcPr>
            <w:tcW w:w="5145" w:type="dxa"/>
          </w:tcPr>
          <w:p w:rsidR="009B1D58" w:rsidRPr="0046017E" w:rsidRDefault="0094783B" w:rsidP="00CA5F0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Группа 2</w:t>
            </w:r>
          </w:p>
        </w:tc>
      </w:tr>
      <w:tr w:rsidR="0094783B" w:rsidRPr="0046017E" w:rsidTr="0094783B">
        <w:trPr>
          <w:tblHeader/>
        </w:trPr>
        <w:tc>
          <w:tcPr>
            <w:tcW w:w="4591" w:type="dxa"/>
          </w:tcPr>
          <w:p w:rsidR="0094783B" w:rsidRPr="0046017E" w:rsidRDefault="0094783B" w:rsidP="00CA5F0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5145" w:type="dxa"/>
          </w:tcPr>
          <w:p w:rsidR="0094783B" w:rsidRPr="0046017E" w:rsidRDefault="0094783B" w:rsidP="00CA5F0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</w:tr>
      <w:tr w:rsidR="009B1D58" w:rsidRPr="0046017E" w:rsidTr="0094783B">
        <w:tc>
          <w:tcPr>
            <w:tcW w:w="4591" w:type="dxa"/>
          </w:tcPr>
          <w:p w:rsidR="009B1D58" w:rsidRPr="0046017E" w:rsidRDefault="009B1D58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46017E">
              <w:rPr>
                <w:rFonts w:ascii="Tahoma" w:hAnsi="Tahoma" w:cs="Tahoma"/>
                <w:sz w:val="20"/>
                <w:szCs w:val="20"/>
              </w:rPr>
              <w:t>2.1.1 Малоэтажная многоквартирная жилая застройка</w:t>
            </w:r>
          </w:p>
          <w:p w:rsidR="009B1D58" w:rsidRPr="0046017E" w:rsidRDefault="009B1D58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46017E">
              <w:rPr>
                <w:rFonts w:ascii="Tahoma" w:hAnsi="Tahoma" w:cs="Tahoma"/>
                <w:sz w:val="20"/>
                <w:szCs w:val="20"/>
              </w:rPr>
              <w:t>2.3 Блокированная жилая застройка</w:t>
            </w:r>
          </w:p>
          <w:p w:rsidR="009B1D58" w:rsidRPr="0046017E" w:rsidRDefault="009B1D58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46017E">
              <w:rPr>
                <w:rFonts w:ascii="Tahoma" w:hAnsi="Tahoma" w:cs="Tahoma"/>
                <w:sz w:val="20"/>
                <w:szCs w:val="20"/>
              </w:rPr>
              <w:t xml:space="preserve">2.5 </w:t>
            </w:r>
            <w:proofErr w:type="spellStart"/>
            <w:r w:rsidRPr="0046017E">
              <w:rPr>
                <w:rFonts w:ascii="Tahoma" w:hAnsi="Tahoma" w:cs="Tahoma"/>
                <w:sz w:val="20"/>
                <w:szCs w:val="20"/>
              </w:rPr>
              <w:t>Среднеэтажная</w:t>
            </w:r>
            <w:proofErr w:type="spellEnd"/>
            <w:r w:rsidRPr="0046017E">
              <w:rPr>
                <w:rFonts w:ascii="Tahoma" w:hAnsi="Tahoma" w:cs="Tahoma"/>
                <w:sz w:val="20"/>
                <w:szCs w:val="20"/>
              </w:rPr>
              <w:t xml:space="preserve"> многоквартирная жилая застройка</w:t>
            </w:r>
          </w:p>
        </w:tc>
        <w:tc>
          <w:tcPr>
            <w:tcW w:w="5145" w:type="dxa"/>
          </w:tcPr>
          <w:p w:rsidR="009B1D58" w:rsidRPr="0046017E" w:rsidRDefault="009B1D58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46017E">
              <w:rPr>
                <w:rFonts w:ascii="Tahoma" w:hAnsi="Tahoma" w:cs="Tahoma"/>
                <w:sz w:val="20"/>
                <w:szCs w:val="20"/>
              </w:rPr>
              <w:t>3.1.2 Административные здания организаций, обеспечивающих предоставление коммунальных услуг</w:t>
            </w:r>
          </w:p>
          <w:p w:rsidR="009B1D58" w:rsidRPr="0046017E" w:rsidRDefault="009B1D58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46017E">
              <w:rPr>
                <w:rFonts w:ascii="Tahoma" w:hAnsi="Tahoma" w:cs="Tahoma"/>
                <w:sz w:val="20"/>
                <w:szCs w:val="20"/>
              </w:rPr>
              <w:t>3.2.3 Оказание услуг связи</w:t>
            </w:r>
          </w:p>
          <w:p w:rsidR="009B1D58" w:rsidRPr="0046017E" w:rsidRDefault="009B1D58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46017E">
              <w:rPr>
                <w:rFonts w:ascii="Tahoma" w:hAnsi="Tahoma" w:cs="Tahoma"/>
                <w:sz w:val="20"/>
                <w:szCs w:val="20"/>
              </w:rPr>
              <w:t>3.2.4 Общежития</w:t>
            </w:r>
          </w:p>
          <w:p w:rsidR="009B1D58" w:rsidRPr="0046017E" w:rsidRDefault="009B1D58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46017E">
              <w:rPr>
                <w:rFonts w:ascii="Tahoma" w:hAnsi="Tahoma" w:cs="Tahoma"/>
                <w:sz w:val="20"/>
                <w:szCs w:val="20"/>
              </w:rPr>
              <w:t>3.3 Бытовое обслуживание</w:t>
            </w:r>
          </w:p>
          <w:p w:rsidR="009B1D58" w:rsidRPr="0046017E" w:rsidRDefault="009B1D58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46017E">
              <w:rPr>
                <w:rFonts w:ascii="Tahoma" w:hAnsi="Tahoma" w:cs="Tahoma"/>
                <w:sz w:val="20"/>
                <w:szCs w:val="20"/>
              </w:rPr>
              <w:t>3.4 Здравоохранение</w:t>
            </w:r>
          </w:p>
          <w:p w:rsidR="009B1D58" w:rsidRPr="0046017E" w:rsidRDefault="009B1D58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46017E">
              <w:rPr>
                <w:rFonts w:ascii="Tahoma" w:hAnsi="Tahoma" w:cs="Tahoma"/>
                <w:sz w:val="20"/>
                <w:szCs w:val="20"/>
              </w:rPr>
              <w:t>3.4.1 Амбулаторно-поликлиническое обслуживание</w:t>
            </w:r>
          </w:p>
          <w:p w:rsidR="009B1D58" w:rsidRPr="0046017E" w:rsidRDefault="009B1D58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46017E">
              <w:rPr>
                <w:rFonts w:ascii="Tahoma" w:hAnsi="Tahoma" w:cs="Tahoma"/>
                <w:sz w:val="20"/>
                <w:szCs w:val="20"/>
              </w:rPr>
              <w:t>3.5.1 Дошкольное, начальное и среднее общее образование</w:t>
            </w:r>
          </w:p>
          <w:p w:rsidR="009B1D58" w:rsidRPr="0046017E" w:rsidRDefault="009B1D58" w:rsidP="00CA5F0D">
            <w:pPr>
              <w:tabs>
                <w:tab w:val="left" w:pos="930"/>
              </w:tabs>
              <w:rPr>
                <w:rFonts w:ascii="Tahoma" w:hAnsi="Tahoma" w:cs="Tahoma"/>
                <w:sz w:val="20"/>
                <w:szCs w:val="20"/>
              </w:rPr>
            </w:pPr>
            <w:r w:rsidRPr="0046017E">
              <w:rPr>
                <w:rFonts w:ascii="Tahoma" w:hAnsi="Tahoma" w:cs="Tahoma"/>
                <w:sz w:val="20"/>
                <w:szCs w:val="20"/>
              </w:rPr>
              <w:t>3.6 Культурное развитие</w:t>
            </w:r>
          </w:p>
          <w:p w:rsidR="009B1D58" w:rsidRPr="0046017E" w:rsidRDefault="009B1D58" w:rsidP="00CA5F0D">
            <w:pPr>
              <w:tabs>
                <w:tab w:val="left" w:pos="930"/>
              </w:tabs>
              <w:rPr>
                <w:rFonts w:ascii="Tahoma" w:hAnsi="Tahoma" w:cs="Tahoma"/>
                <w:sz w:val="20"/>
                <w:szCs w:val="20"/>
              </w:rPr>
            </w:pPr>
            <w:r w:rsidRPr="0046017E">
              <w:rPr>
                <w:rFonts w:ascii="Tahoma" w:hAnsi="Tahoma" w:cs="Tahoma"/>
                <w:sz w:val="20"/>
                <w:szCs w:val="20"/>
              </w:rPr>
              <w:t>3.6.1 Объекты культурно-досуговой деятельности</w:t>
            </w:r>
          </w:p>
          <w:p w:rsidR="009B1D58" w:rsidRPr="0046017E" w:rsidRDefault="009B1D58" w:rsidP="00CA5F0D">
            <w:pPr>
              <w:tabs>
                <w:tab w:val="left" w:pos="930"/>
              </w:tabs>
              <w:rPr>
                <w:rFonts w:ascii="Tahoma" w:hAnsi="Tahoma" w:cs="Tahoma"/>
                <w:sz w:val="20"/>
                <w:szCs w:val="20"/>
              </w:rPr>
            </w:pPr>
            <w:r w:rsidRPr="0046017E">
              <w:rPr>
                <w:rFonts w:ascii="Tahoma" w:hAnsi="Tahoma" w:cs="Tahoma"/>
                <w:sz w:val="20"/>
                <w:szCs w:val="20"/>
              </w:rPr>
              <w:t>3.8.1 Государственное управление</w:t>
            </w:r>
          </w:p>
          <w:p w:rsidR="009B1D58" w:rsidRPr="0046017E" w:rsidRDefault="009B1D58" w:rsidP="00CA5F0D">
            <w:pPr>
              <w:tabs>
                <w:tab w:val="left" w:pos="930"/>
              </w:tabs>
              <w:rPr>
                <w:rFonts w:ascii="Tahoma" w:hAnsi="Tahoma" w:cs="Tahoma"/>
                <w:sz w:val="20"/>
                <w:szCs w:val="20"/>
              </w:rPr>
            </w:pPr>
            <w:r w:rsidRPr="0046017E">
              <w:rPr>
                <w:rFonts w:ascii="Tahoma" w:hAnsi="Tahoma" w:cs="Tahoma"/>
                <w:sz w:val="20"/>
                <w:szCs w:val="20"/>
              </w:rPr>
              <w:t>4.1 Деловое управление</w:t>
            </w:r>
          </w:p>
          <w:p w:rsidR="009B1D58" w:rsidRPr="0046017E" w:rsidRDefault="009B1D58" w:rsidP="00CA5F0D">
            <w:pPr>
              <w:tabs>
                <w:tab w:val="left" w:pos="930"/>
              </w:tabs>
              <w:rPr>
                <w:rFonts w:ascii="Tahoma" w:hAnsi="Tahoma" w:cs="Tahoma"/>
                <w:sz w:val="20"/>
                <w:szCs w:val="20"/>
              </w:rPr>
            </w:pPr>
            <w:r w:rsidRPr="0046017E">
              <w:rPr>
                <w:rFonts w:ascii="Tahoma" w:hAnsi="Tahoma" w:cs="Tahoma"/>
                <w:sz w:val="20"/>
                <w:szCs w:val="20"/>
              </w:rPr>
              <w:t>4.2 Объекты торговли (торговые центры, торгово-развлекательные центры (комплексы)</w:t>
            </w:r>
          </w:p>
          <w:p w:rsidR="009B1D58" w:rsidRPr="0046017E" w:rsidRDefault="009B1D58" w:rsidP="00CA5F0D">
            <w:pPr>
              <w:tabs>
                <w:tab w:val="left" w:pos="930"/>
              </w:tabs>
              <w:rPr>
                <w:rFonts w:ascii="Tahoma" w:hAnsi="Tahoma" w:cs="Tahoma"/>
                <w:sz w:val="20"/>
                <w:szCs w:val="20"/>
              </w:rPr>
            </w:pPr>
            <w:r w:rsidRPr="0046017E">
              <w:rPr>
                <w:rFonts w:ascii="Tahoma" w:hAnsi="Tahoma" w:cs="Tahoma"/>
                <w:sz w:val="20"/>
                <w:szCs w:val="20"/>
              </w:rPr>
              <w:t>4.3 Рынки</w:t>
            </w:r>
          </w:p>
          <w:p w:rsidR="009B1D58" w:rsidRPr="0046017E" w:rsidRDefault="009B1D58" w:rsidP="00CA5F0D">
            <w:pPr>
              <w:tabs>
                <w:tab w:val="left" w:pos="930"/>
              </w:tabs>
              <w:rPr>
                <w:rFonts w:ascii="Tahoma" w:hAnsi="Tahoma" w:cs="Tahoma"/>
                <w:sz w:val="20"/>
                <w:szCs w:val="20"/>
              </w:rPr>
            </w:pPr>
            <w:r w:rsidRPr="0046017E">
              <w:rPr>
                <w:rFonts w:ascii="Tahoma" w:hAnsi="Tahoma" w:cs="Tahoma"/>
                <w:sz w:val="20"/>
                <w:szCs w:val="20"/>
              </w:rPr>
              <w:t>4.4 Магазины</w:t>
            </w:r>
          </w:p>
          <w:p w:rsidR="009B1D58" w:rsidRPr="0046017E" w:rsidRDefault="009B1D58" w:rsidP="00CA5F0D">
            <w:pPr>
              <w:tabs>
                <w:tab w:val="left" w:pos="930"/>
              </w:tabs>
              <w:rPr>
                <w:rFonts w:ascii="Tahoma" w:hAnsi="Tahoma" w:cs="Tahoma"/>
                <w:sz w:val="20"/>
                <w:szCs w:val="20"/>
              </w:rPr>
            </w:pPr>
            <w:r w:rsidRPr="0046017E">
              <w:rPr>
                <w:rFonts w:ascii="Tahoma" w:hAnsi="Tahoma" w:cs="Tahoma"/>
                <w:sz w:val="20"/>
                <w:szCs w:val="20"/>
              </w:rPr>
              <w:t>4.5 Банковская и страховая деятельность</w:t>
            </w:r>
          </w:p>
          <w:p w:rsidR="009B1D58" w:rsidRPr="0046017E" w:rsidRDefault="009B1D58" w:rsidP="00CA5F0D">
            <w:pPr>
              <w:tabs>
                <w:tab w:val="left" w:pos="930"/>
              </w:tabs>
              <w:rPr>
                <w:rFonts w:ascii="Tahoma" w:hAnsi="Tahoma" w:cs="Tahoma"/>
                <w:sz w:val="20"/>
                <w:szCs w:val="20"/>
              </w:rPr>
            </w:pPr>
            <w:r w:rsidRPr="0046017E">
              <w:rPr>
                <w:rFonts w:ascii="Tahoma" w:hAnsi="Tahoma" w:cs="Tahoma"/>
                <w:sz w:val="20"/>
                <w:szCs w:val="20"/>
              </w:rPr>
              <w:t>4.6 Общественное питание</w:t>
            </w:r>
          </w:p>
          <w:p w:rsidR="009B1D58" w:rsidRPr="0046017E" w:rsidRDefault="009B1D58" w:rsidP="00CA5F0D">
            <w:pPr>
              <w:tabs>
                <w:tab w:val="left" w:pos="930"/>
              </w:tabs>
              <w:rPr>
                <w:rFonts w:ascii="Tahoma" w:hAnsi="Tahoma" w:cs="Tahoma"/>
                <w:sz w:val="20"/>
                <w:szCs w:val="20"/>
              </w:rPr>
            </w:pPr>
            <w:r w:rsidRPr="0046017E">
              <w:rPr>
                <w:rFonts w:ascii="Tahoma" w:hAnsi="Tahoma" w:cs="Tahoma"/>
                <w:sz w:val="20"/>
                <w:szCs w:val="20"/>
              </w:rPr>
              <w:t xml:space="preserve">5.1.1 Обеспечение спортивно-зрелищных мероприятий </w:t>
            </w:r>
          </w:p>
          <w:p w:rsidR="009B1D58" w:rsidRPr="0046017E" w:rsidRDefault="009B1D58" w:rsidP="00CA5F0D">
            <w:pPr>
              <w:tabs>
                <w:tab w:val="left" w:pos="930"/>
              </w:tabs>
              <w:rPr>
                <w:rFonts w:ascii="Tahoma" w:hAnsi="Tahoma" w:cs="Tahoma"/>
                <w:sz w:val="20"/>
                <w:szCs w:val="20"/>
              </w:rPr>
            </w:pPr>
            <w:r w:rsidRPr="0046017E">
              <w:rPr>
                <w:rFonts w:ascii="Tahoma" w:hAnsi="Tahoma" w:cs="Tahoma"/>
                <w:sz w:val="20"/>
                <w:szCs w:val="20"/>
              </w:rPr>
              <w:t xml:space="preserve">5.1.2 Обеспечение занятий спортом в помещениях </w:t>
            </w:r>
          </w:p>
          <w:p w:rsidR="009B1D58" w:rsidRPr="0046017E" w:rsidRDefault="009B1D58" w:rsidP="00CA5F0D">
            <w:pPr>
              <w:tabs>
                <w:tab w:val="left" w:pos="930"/>
                <w:tab w:val="left" w:pos="3808"/>
              </w:tabs>
              <w:rPr>
                <w:rFonts w:ascii="Tahoma" w:hAnsi="Tahoma" w:cs="Tahoma"/>
                <w:sz w:val="20"/>
                <w:szCs w:val="20"/>
              </w:rPr>
            </w:pPr>
            <w:r w:rsidRPr="0046017E">
              <w:rPr>
                <w:rFonts w:ascii="Tahoma" w:hAnsi="Tahoma" w:cs="Tahoma"/>
                <w:sz w:val="20"/>
                <w:szCs w:val="20"/>
              </w:rPr>
              <w:t>4.7 Гостиничное обслуживание</w:t>
            </w:r>
            <w:r w:rsidRPr="0046017E">
              <w:rPr>
                <w:rFonts w:ascii="Tahoma" w:hAnsi="Tahoma" w:cs="Tahoma"/>
                <w:sz w:val="20"/>
                <w:szCs w:val="20"/>
              </w:rPr>
              <w:tab/>
            </w:r>
          </w:p>
        </w:tc>
      </w:tr>
    </w:tbl>
    <w:p w:rsidR="009B1D58" w:rsidRDefault="009B1D58" w:rsidP="009B1D58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Calibri"/>
          <w:sz w:val="24"/>
          <w:szCs w:val="24"/>
        </w:rPr>
      </w:pPr>
    </w:p>
    <w:p w:rsidR="009B1D58" w:rsidRPr="007B3FDB" w:rsidRDefault="009B1D58" w:rsidP="009B1D58">
      <w:pPr>
        <w:autoSpaceDE w:val="0"/>
        <w:autoSpaceDN w:val="0"/>
        <w:adjustRightInd w:val="0"/>
        <w:ind w:firstLine="36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6</w:t>
      </w:r>
      <w:r w:rsidRPr="00331A97">
        <w:rPr>
          <w:rFonts w:ascii="Tahoma" w:hAnsi="Tahoma" w:cs="Tahoma"/>
          <w:sz w:val="24"/>
          <w:szCs w:val="24"/>
        </w:rPr>
        <w:t xml:space="preserve">. </w:t>
      </w:r>
      <w:r w:rsidRPr="007B3FDB">
        <w:rPr>
          <w:rFonts w:ascii="Tahoma" w:hAnsi="Tahoma" w:cs="Tahoma"/>
          <w:sz w:val="24"/>
          <w:szCs w:val="24"/>
        </w:rPr>
        <w:t>Уполномоченный исполнительный орган Томской области в области градостроительной деятельности</w:t>
      </w:r>
      <w:r w:rsidRPr="007B3FDB" w:rsidDel="00886F5D">
        <w:rPr>
          <w:rFonts w:ascii="Tahoma" w:hAnsi="Tahoma" w:cs="Tahoma"/>
          <w:sz w:val="24"/>
          <w:szCs w:val="24"/>
        </w:rPr>
        <w:t xml:space="preserve"> </w:t>
      </w:r>
      <w:r w:rsidRPr="007B3FDB">
        <w:rPr>
          <w:rFonts w:ascii="Tahoma" w:hAnsi="Tahoma" w:cs="Tahoma"/>
          <w:sz w:val="24"/>
          <w:szCs w:val="24"/>
        </w:rPr>
        <w:t xml:space="preserve">создает комиссию по согласованию архитектурно-градостроительного облика объекта капитального строительства (далее – Комиссия АГО) с привлечением на безвозмездной основе представителей экспертного сообщества (экспертов в сфере градостроительства, архитектуры, </w:t>
      </w:r>
      <w:proofErr w:type="spellStart"/>
      <w:r w:rsidRPr="007B3FDB">
        <w:rPr>
          <w:rFonts w:ascii="Tahoma" w:hAnsi="Tahoma" w:cs="Tahoma"/>
          <w:sz w:val="24"/>
          <w:szCs w:val="24"/>
        </w:rPr>
        <w:t>урбанистики</w:t>
      </w:r>
      <w:proofErr w:type="spellEnd"/>
      <w:r w:rsidRPr="007B3FDB">
        <w:rPr>
          <w:rFonts w:ascii="Tahoma" w:hAnsi="Tahoma" w:cs="Tahoma"/>
          <w:sz w:val="24"/>
          <w:szCs w:val="24"/>
        </w:rPr>
        <w:t>, экономики города, истории, культуры, археологии, дендрологии и экологии).</w:t>
      </w:r>
    </w:p>
    <w:p w:rsidR="009B1D58" w:rsidRPr="007B3FDB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150" w:name="_Toc228980064"/>
      <w:r w:rsidRPr="007B3FDB">
        <w:rPr>
          <w:color w:val="000000" w:themeColor="text1"/>
        </w:rPr>
        <w:t>Требования к объемно-пространственным характеристикам объекта капитального строительства</w:t>
      </w:r>
      <w:bookmarkEnd w:id="150"/>
    </w:p>
    <w:p w:rsidR="009B1D58" w:rsidRPr="00331A97" w:rsidRDefault="009B1D58" w:rsidP="009B1D58">
      <w:pPr>
        <w:pStyle w:val="afe"/>
      </w:pPr>
      <w:r w:rsidRPr="00331A97">
        <w:t xml:space="preserve">1. При проектировании применение принципа </w:t>
      </w:r>
      <w:proofErr w:type="spellStart"/>
      <w:r w:rsidRPr="00331A97">
        <w:t>периметральной</w:t>
      </w:r>
      <w:proofErr w:type="spellEnd"/>
      <w:r w:rsidRPr="00331A97">
        <w:t xml:space="preserve"> застройки. При наличии документации по планировке территории строительство осуществляется по линии отступа от красной линии в целях определения мест допустимого размещения зданий, строений и сооружений. При отсутствии документации по планировке территории застройка осуществляется по линии застройки, сформированной смежными и отдельно стоящими рядовыми и угловыми объектами капитального строительства с учетом установленного градостроительным регламентом территориальной зоны минимального отступа от границ земельного участка, санитарно-защитных, охранных зон, при этом части объекта капитального строительства, элементы объема, в частности крыльца, навесы, козырьки, балконы, не должны выходить за линию застройки.</w:t>
      </w:r>
    </w:p>
    <w:p w:rsidR="009B1D58" w:rsidRPr="00331A97" w:rsidRDefault="009B1D58" w:rsidP="009B1D58">
      <w:pPr>
        <w:pStyle w:val="afe"/>
      </w:pPr>
      <w:r w:rsidRPr="00331A97">
        <w:t xml:space="preserve">2. Объект капитального строительства, выходящий фасадом на территории общего пользования, должен располагаться в границах земельного участка с учетом сложившейся линии застройки существующих зданий (фронтальная, профильная, ориентация под углом), а также вдоль красной линии, системы параметрических (высота, длина), силуэтных (абрис застройки) характеристик окружающей застройки. </w:t>
      </w:r>
    </w:p>
    <w:p w:rsidR="009B1D58" w:rsidRPr="00331A97" w:rsidRDefault="009B1D58" w:rsidP="009B1D58">
      <w:pPr>
        <w:pStyle w:val="afe"/>
      </w:pPr>
      <w:r w:rsidRPr="00331A97">
        <w:t>При разработке объемно-пространственного решения здания, строения и сооружения необходимо предусматривать эстетически выразительные архитектурно-композиционные решения фасадов в целях исключения обращения глухих (без оконных и дверных проемов) торцевых блок-секций в сторону городских улиц и дорог.</w:t>
      </w:r>
    </w:p>
    <w:p w:rsidR="009B1D58" w:rsidRPr="00331A97" w:rsidRDefault="009B1D58" w:rsidP="009B1D58">
      <w:pPr>
        <w:pStyle w:val="afe"/>
      </w:pPr>
      <w:r w:rsidRPr="00331A97">
        <w:t>3. Высота объектов капитального строительства принимается не более предельного количества этажей, установленным градостроительным регламентом территориальной зоны, либо предельной высоты зданий, строений, сооружений, расположенных в непосредственной близости от рассматриваемого объекта капитального строительства в границах квартала по линии застройки справа и (или) слева от объекта капитального строительства.</w:t>
      </w:r>
    </w:p>
    <w:p w:rsidR="009B1D58" w:rsidRPr="00331A97" w:rsidRDefault="009B1D58" w:rsidP="009B1D58">
      <w:pPr>
        <w:pStyle w:val="afe"/>
      </w:pPr>
      <w:r w:rsidRPr="00331A97">
        <w:t>4. При новом строительстве, высота нежилых помещений в уровнях цокольного и первого этажей объекта капитального строительства, выходящих фасадом на территории общего пользования, должна быть не менее 3 метров.</w:t>
      </w:r>
    </w:p>
    <w:p w:rsidR="009B1D58" w:rsidRPr="00331A97" w:rsidRDefault="009B1D58" w:rsidP="009B1D58">
      <w:pPr>
        <w:pStyle w:val="afe"/>
      </w:pPr>
      <w:r w:rsidRPr="00331A97">
        <w:t>5. Расстояние между боковыми фасадами объектов капитального строительства, расположенными по сложившимся линиям застройки в границах квартала, площадь которого не превышает 2,5 га, должно составлять не менее 10 м и не более 20 м, если иное не предусмотрено требованиями технических регламентов или санитарно-эпидемиологическими требованиями.</w:t>
      </w:r>
    </w:p>
    <w:p w:rsidR="009B1D58" w:rsidRPr="00331A97" w:rsidRDefault="009B1D58" w:rsidP="009B1D58">
      <w:pPr>
        <w:pStyle w:val="afe"/>
      </w:pPr>
      <w:r w:rsidRPr="00331A97">
        <w:t xml:space="preserve">6. В существующей застройке для группы 1, расстояние для объектов капитального строительства между наиболее длинными сторонами жилых зданий следует принимать расстояния (бытовые разрывы):  </w:t>
      </w:r>
    </w:p>
    <w:p w:rsidR="009B1D58" w:rsidRPr="00331A97" w:rsidRDefault="009B1D58" w:rsidP="009B1D58">
      <w:pPr>
        <w:pStyle w:val="a"/>
        <w:numPr>
          <w:ilvl w:val="0"/>
          <w:numId w:val="3"/>
        </w:numPr>
        <w:ind w:left="0" w:firstLine="567"/>
      </w:pPr>
      <w:r w:rsidRPr="00331A97">
        <w:t xml:space="preserve">для жилых зданий высотой 2 - 3 этажа - не менее 15 метров; </w:t>
      </w:r>
    </w:p>
    <w:p w:rsidR="009B1D58" w:rsidRPr="00331A97" w:rsidRDefault="009B1D58" w:rsidP="009B1D58">
      <w:pPr>
        <w:pStyle w:val="a"/>
        <w:numPr>
          <w:ilvl w:val="0"/>
          <w:numId w:val="3"/>
        </w:numPr>
        <w:ind w:left="0" w:firstLine="567"/>
      </w:pPr>
      <w:r w:rsidRPr="00331A97">
        <w:t xml:space="preserve">4 этажа - не менее 20 метров; </w:t>
      </w:r>
    </w:p>
    <w:p w:rsidR="009B1D58" w:rsidRPr="00331A97" w:rsidRDefault="009B1D58" w:rsidP="009B1D58">
      <w:pPr>
        <w:pStyle w:val="a"/>
        <w:numPr>
          <w:ilvl w:val="0"/>
          <w:numId w:val="3"/>
        </w:numPr>
        <w:ind w:left="0" w:firstLine="567"/>
      </w:pPr>
      <w:r w:rsidRPr="00331A97">
        <w:t xml:space="preserve">5 этажей и выше - не менее 30 метров; </w:t>
      </w:r>
    </w:p>
    <w:p w:rsidR="009B1D58" w:rsidRPr="00331A97" w:rsidRDefault="009B1D58" w:rsidP="009B1D58">
      <w:pPr>
        <w:pStyle w:val="a"/>
        <w:numPr>
          <w:ilvl w:val="0"/>
          <w:numId w:val="3"/>
        </w:numPr>
        <w:ind w:left="0" w:firstLine="567"/>
      </w:pPr>
      <w:r w:rsidRPr="00331A97">
        <w:t>между наиболее длинными сторонами и торцами (короткими сторонами) этих же зданий с окнами из жилых комнат - не менее 12 метров.</w:t>
      </w:r>
    </w:p>
    <w:p w:rsidR="009B1D58" w:rsidRPr="00331A97" w:rsidRDefault="009B1D58" w:rsidP="009B1D58">
      <w:pPr>
        <w:pStyle w:val="afe"/>
      </w:pPr>
      <w:r w:rsidRPr="00331A97">
        <w:t xml:space="preserve">7. Архитектурное решение объекта капитального строительства должно формироваться с учетом его функционального назначения.  </w:t>
      </w:r>
    </w:p>
    <w:p w:rsidR="009B1D58" w:rsidRPr="00331A97" w:rsidRDefault="009B1D58" w:rsidP="009B1D58">
      <w:pPr>
        <w:pStyle w:val="afe"/>
      </w:pPr>
      <w:r w:rsidRPr="00331A97">
        <w:t>8. При новом строительстве, при протяженности объекта капитального строительства более 100 метров необходимо предусматривать устройство сквозных проходов.</w:t>
      </w:r>
    </w:p>
    <w:p w:rsidR="009B1D58" w:rsidRPr="00331A97" w:rsidRDefault="009B1D58" w:rsidP="009B1D58">
      <w:pPr>
        <w:pStyle w:val="afe"/>
      </w:pPr>
      <w:r w:rsidRPr="00331A97">
        <w:t>9. Для осуществления поворота продольной оси корпуса жилого дома должны использоваться поворотные или угловые секции.</w:t>
      </w:r>
    </w:p>
    <w:p w:rsidR="009B1D58" w:rsidRPr="00331A97" w:rsidRDefault="009B1D58" w:rsidP="009B1D58">
      <w:pPr>
        <w:pStyle w:val="afe"/>
      </w:pPr>
      <w:r w:rsidRPr="00331A97">
        <w:t>10. Здания, расположенные на углах кварталов, должны иметь акцент в виде изменения высоты угловой части здания, фасады которой выходят на стороны улиц, не менее чем на 10 процентов от высоты фасадов данного здания вдоль таких улиц.</w:t>
      </w:r>
    </w:p>
    <w:p w:rsidR="009B1D58" w:rsidRPr="00331A97" w:rsidRDefault="009B1D58" w:rsidP="009B1D58">
      <w:pPr>
        <w:pStyle w:val="afe"/>
      </w:pPr>
      <w:r w:rsidRPr="00331A97">
        <w:t>11. При размещении входных групп и их элементов (ступени, пандусы, крыльцо, входные группы с приямками в помещения цокольного, подвального этажей) допускается выступ не более чем на 2,5 м при условии сохранения минимальной ширины тротуара в 2 метра (в стесненных условиях минимальную ширину тротуара допускается сократить до 1,5 метров) и габаритов примыкающих проездов.</w:t>
      </w:r>
    </w:p>
    <w:p w:rsidR="009B1D58" w:rsidRPr="00331A97" w:rsidRDefault="009B1D58" w:rsidP="009B1D58">
      <w:pPr>
        <w:pStyle w:val="afe"/>
      </w:pPr>
      <w:r w:rsidRPr="00331A97">
        <w:t>12. Входные группы многоквартирных домов, в том числе подъезды, необходимо устраивать в уровне с тротуаром, или двором, или на отметке 0,15 м, также допускается принимать отметку площадки перед входными группами на уровне пола, оборудовать пандусами в обязательном порядке с целью доступности для всех пользователей при условии соблюдения строительных норм и правил, а также региональных нормативов градостроительного проектирования. Устройство оборудования для беспрепятственного, безопасного и удобного передвижения маломобильных групп населения по участку к доступному входу в здание следует предусматривать в проектной документации.</w:t>
      </w:r>
    </w:p>
    <w:p w:rsidR="009B1D58" w:rsidRPr="00331A97" w:rsidRDefault="009B1D58" w:rsidP="009B1D58">
      <w:pPr>
        <w:pStyle w:val="afe"/>
      </w:pPr>
      <w:r w:rsidRPr="00331A97">
        <w:t xml:space="preserve">13. При новом строительстве для группы 1, устройство тамбуров за пределами фасада объекта капитального строительства, обращенных к территории общего пользования, не допускается. </w:t>
      </w:r>
    </w:p>
    <w:p w:rsidR="009B1D58" w:rsidRPr="007B3FDB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151" w:name="_Toc228980065"/>
      <w:r w:rsidRPr="007B3FDB">
        <w:rPr>
          <w:color w:val="000000" w:themeColor="text1"/>
        </w:rPr>
        <w:t>Требования к архитектурно-стилистическим характеристикам объекта капитального строительства</w:t>
      </w:r>
      <w:bookmarkEnd w:id="151"/>
    </w:p>
    <w:p w:rsidR="009B1D58" w:rsidRPr="00331A97" w:rsidRDefault="009B1D58" w:rsidP="009B1D58">
      <w:pPr>
        <w:pStyle w:val="afe"/>
        <w:numPr>
          <w:ilvl w:val="0"/>
          <w:numId w:val="22"/>
        </w:numPr>
        <w:tabs>
          <w:tab w:val="left" w:pos="993"/>
        </w:tabs>
        <w:ind w:left="0" w:firstLine="567"/>
      </w:pPr>
      <w:r w:rsidRPr="00331A97">
        <w:t xml:space="preserve">При формировании внешнего облика зданий необходимо руководствоваться принципами </w:t>
      </w:r>
      <w:proofErr w:type="spellStart"/>
      <w:r w:rsidRPr="00331A97">
        <w:t>сомасштабности</w:t>
      </w:r>
      <w:proofErr w:type="spellEnd"/>
      <w:r w:rsidRPr="00331A97">
        <w:t>, гармонии, обеспечивая интеграцию в сложившуюся градостроительную ситуацию (необходимо учитывать характер, структуру и стилистические особенности окружающей застройки и ландшафта).</w:t>
      </w:r>
    </w:p>
    <w:p w:rsidR="009B1D58" w:rsidRPr="00331A97" w:rsidRDefault="009B1D58" w:rsidP="009B1D58">
      <w:pPr>
        <w:pStyle w:val="afe"/>
        <w:numPr>
          <w:ilvl w:val="0"/>
          <w:numId w:val="22"/>
        </w:numPr>
        <w:tabs>
          <w:tab w:val="left" w:pos="993"/>
        </w:tabs>
        <w:ind w:left="0" w:firstLine="567"/>
      </w:pPr>
      <w:r w:rsidRPr="00331A97">
        <w:t>Архитектурный облик объекта капитального строительства должен быть подчинен единому стилистическому решению. Дизайн отдельных элементов должен подчиняться единому стилю всего объекта капитального строительства.</w:t>
      </w:r>
    </w:p>
    <w:p w:rsidR="009B1D58" w:rsidRPr="00331A97" w:rsidRDefault="009B1D58" w:rsidP="009B1D58">
      <w:pPr>
        <w:pStyle w:val="afe"/>
        <w:numPr>
          <w:ilvl w:val="0"/>
          <w:numId w:val="22"/>
        </w:numPr>
        <w:tabs>
          <w:tab w:val="left" w:pos="993"/>
        </w:tabs>
        <w:ind w:left="0" w:firstLine="567"/>
      </w:pPr>
      <w:r w:rsidRPr="00331A97">
        <w:t>Проектирование внешнего вида объектов капитального строительства осуществляется с учетом композиционного расположения конструктивных, архитектурных и декоративных элементов фасада объекта капитального строительства, обеспечивающих завершенность, целостность и гармонию архитектурного решения. Не допускается формирование фасада объекта капитального строительства, состоящего из множества повторяющихся элементов (за исключением остекления, дверных, оконных проемов и их заполнений, функциональных, инженерных элементов), равномерно рассредоточенных по его поверхности, а также отсутствие декоративно-пластических или цветовых элементов, формирующее однородную равномерную поверхность большого размера.</w:t>
      </w:r>
    </w:p>
    <w:p w:rsidR="009B1D58" w:rsidRPr="00331A97" w:rsidRDefault="009B1D58" w:rsidP="009B1D58">
      <w:pPr>
        <w:pStyle w:val="afe"/>
        <w:numPr>
          <w:ilvl w:val="0"/>
          <w:numId w:val="22"/>
        </w:numPr>
        <w:tabs>
          <w:tab w:val="left" w:pos="993"/>
        </w:tabs>
        <w:ind w:left="0" w:firstLine="567"/>
      </w:pPr>
      <w:r w:rsidRPr="00331A97">
        <w:t>При реконструкции существующих объектов капитального строительства, имеющих архитектурную ценность (выявленные объекты культурного наследия, особо-ценные объекты исторической застройки, и (или) имеющие высокую степень детализации фасадов) должны сохраняться архитектурные решения фасадов, предусмотренные первоначальным архитектурным решением и (или) проектом. В случае выявления утраты частей детализации фасада, объема здания восстанавливается первоначальный вид объекта. Степень детализации определяет Комиссия.</w:t>
      </w:r>
    </w:p>
    <w:p w:rsidR="009B1D58" w:rsidRPr="00331A97" w:rsidRDefault="009B1D58" w:rsidP="009B1D58">
      <w:pPr>
        <w:pStyle w:val="afe"/>
        <w:numPr>
          <w:ilvl w:val="0"/>
          <w:numId w:val="22"/>
        </w:numPr>
        <w:tabs>
          <w:tab w:val="left" w:pos="993"/>
        </w:tabs>
        <w:ind w:left="0" w:firstLine="567"/>
      </w:pPr>
      <w:r w:rsidRPr="00331A97">
        <w:t>При реконструкции объектов капитального строительства не допускается облицовка фасадов объектов капитального строительства, приводящая к сокрытию разрушению, утрате архитектурно-декоративных элементов, обеспечивающих завершенное, целостное архитектурное решение объекта капитального строительства.</w:t>
      </w:r>
    </w:p>
    <w:p w:rsidR="009B1D58" w:rsidRPr="00331A97" w:rsidRDefault="009B1D58" w:rsidP="009B1D58">
      <w:pPr>
        <w:pStyle w:val="afe"/>
        <w:numPr>
          <w:ilvl w:val="0"/>
          <w:numId w:val="22"/>
        </w:numPr>
        <w:tabs>
          <w:tab w:val="left" w:pos="993"/>
        </w:tabs>
        <w:ind w:left="0" w:firstLine="567"/>
      </w:pPr>
      <w:r w:rsidRPr="00331A97">
        <w:t>При протяженности объектов капитального строительства для группы 1, более 60 м необходимо предусмотреть визуальное разнообразие отделки фасада объекта, такие как: смена архитектурных деталей и пластики фасада и (или) изменение пропорции окон и (или) изменение отделочных материалов и (или) их цветов через расстояние с равным шагом и (или) используя принцип «золотого сечения» в едином стилистическом решении.</w:t>
      </w:r>
    </w:p>
    <w:p w:rsidR="009B1D58" w:rsidRPr="00331A97" w:rsidRDefault="009B1D58" w:rsidP="009B1D58">
      <w:pPr>
        <w:pStyle w:val="afe"/>
        <w:numPr>
          <w:ilvl w:val="0"/>
          <w:numId w:val="22"/>
        </w:numPr>
        <w:tabs>
          <w:tab w:val="left" w:pos="993"/>
        </w:tabs>
        <w:ind w:left="0" w:firstLine="567"/>
      </w:pPr>
      <w:r w:rsidRPr="00331A97">
        <w:t>Все элементы фасада объекта (функциональные, инженерные, конструктивные, архитектурные, декоративные и иные) должны располагаться с учетом системы композиционных осей, архитектурных членений такого объекта. Габариты, характер устройства, внешний вид элементов фасада должны обеспечивать композиционное единство форм, цветовых решений, фактурную и текстурную совместимость отделочных материалов, выявлять и подчеркивать общее архитектурное решение объекта капитального строительства.</w:t>
      </w:r>
    </w:p>
    <w:p w:rsidR="009B1D58" w:rsidRPr="00331A97" w:rsidRDefault="009B1D58" w:rsidP="009B1D58">
      <w:pPr>
        <w:pStyle w:val="afe"/>
        <w:numPr>
          <w:ilvl w:val="0"/>
          <w:numId w:val="22"/>
        </w:numPr>
        <w:tabs>
          <w:tab w:val="left" w:pos="993"/>
        </w:tabs>
        <w:ind w:left="0" w:firstLine="567"/>
      </w:pPr>
      <w:r w:rsidRPr="00331A97">
        <w:t>Главный (центральный) и (или) главные входы в объект капитального строительства нежилого назначения необходимо визуально акцентировать с учетом их расположения и композиционных особенностей фасада объекта капитального строительства.</w:t>
      </w:r>
    </w:p>
    <w:p w:rsidR="009B1D58" w:rsidRPr="00331A97" w:rsidRDefault="009B1D58" w:rsidP="009B1D58">
      <w:pPr>
        <w:pStyle w:val="afe"/>
        <w:numPr>
          <w:ilvl w:val="0"/>
          <w:numId w:val="22"/>
        </w:numPr>
        <w:tabs>
          <w:tab w:val="left" w:pos="993"/>
        </w:tabs>
        <w:ind w:left="0" w:firstLine="567"/>
      </w:pPr>
      <w:r w:rsidRPr="00331A97">
        <w:t xml:space="preserve">Архитектурно-стилистическое решение входной группы должно соответствовать общему архитектурному облику здания и его стилистике. </w:t>
      </w:r>
    </w:p>
    <w:p w:rsidR="009B1D58" w:rsidRPr="00331A97" w:rsidRDefault="009B1D58" w:rsidP="009B1D58">
      <w:pPr>
        <w:pStyle w:val="afe"/>
        <w:numPr>
          <w:ilvl w:val="0"/>
          <w:numId w:val="22"/>
        </w:numPr>
        <w:tabs>
          <w:tab w:val="left" w:pos="993"/>
        </w:tabs>
        <w:ind w:left="0" w:firstLine="567"/>
      </w:pPr>
      <w:r w:rsidRPr="00331A97">
        <w:t xml:space="preserve">Над входными лестницами и пандусами необходимо устройство козырьков </w:t>
      </w:r>
      <w:proofErr w:type="spellStart"/>
      <w:r w:rsidRPr="00331A97">
        <w:t>выполненых</w:t>
      </w:r>
      <w:proofErr w:type="spellEnd"/>
      <w:r w:rsidRPr="00331A97">
        <w:t xml:space="preserve"> в единой стилистике. </w:t>
      </w:r>
    </w:p>
    <w:p w:rsidR="009B1D58" w:rsidRPr="00331A97" w:rsidRDefault="009B1D58" w:rsidP="009B1D58">
      <w:pPr>
        <w:pStyle w:val="afe"/>
        <w:numPr>
          <w:ilvl w:val="0"/>
          <w:numId w:val="22"/>
        </w:numPr>
        <w:tabs>
          <w:tab w:val="left" w:pos="993"/>
        </w:tabs>
        <w:ind w:left="0" w:firstLine="567"/>
      </w:pPr>
      <w:r w:rsidRPr="00331A97">
        <w:t>Ограждения фасада и кровли следует предусматривать в едином стиле в соответствии с архитектурным решением объекта капитального строительства. Требования к ограждениям принимаются в соответствии с действующим законодательством, техническими регламентами, строительными нормами и правилами. Допускается применение упрощённого дизайна ограждений при организации эвакуационных (вспомогательных) лестниц.</w:t>
      </w:r>
    </w:p>
    <w:p w:rsidR="009B1D58" w:rsidRPr="00331A97" w:rsidRDefault="009B1D58" w:rsidP="009B1D58">
      <w:pPr>
        <w:pStyle w:val="afe"/>
        <w:numPr>
          <w:ilvl w:val="0"/>
          <w:numId w:val="22"/>
        </w:numPr>
        <w:tabs>
          <w:tab w:val="left" w:pos="993"/>
        </w:tabs>
        <w:ind w:left="0" w:firstLine="567"/>
      </w:pPr>
      <w:r w:rsidRPr="00331A97">
        <w:t>При формировании архитектурно-градостроительного облика уличного фасада (улицы в целом) должна быть выдержана единая стилистика всех входных групп (входов) вне зависимости от функционального назначения объекта капитального строительства.</w:t>
      </w:r>
    </w:p>
    <w:p w:rsidR="009B1D58" w:rsidRPr="00331A97" w:rsidRDefault="009B1D58" w:rsidP="009B1D58">
      <w:pPr>
        <w:pStyle w:val="afe"/>
        <w:numPr>
          <w:ilvl w:val="0"/>
          <w:numId w:val="22"/>
        </w:numPr>
        <w:tabs>
          <w:tab w:val="left" w:pos="993"/>
        </w:tabs>
        <w:ind w:left="0" w:firstLine="567"/>
      </w:pPr>
      <w:bookmarkStart w:id="152" w:name="_Hlk227171719"/>
      <w:r w:rsidRPr="00331A97">
        <w:t>Не допускается фрагментарная цветовая отделка наружных стен объекта, нарушающая архитектурную целостность, пропорции здания, колористическое решение фасада здания и (или) приводящая к нарушению восприятия иных визуальных характеристик объекта.</w:t>
      </w:r>
      <w:bookmarkEnd w:id="152"/>
    </w:p>
    <w:p w:rsidR="009B1D58" w:rsidRPr="00331A97" w:rsidRDefault="009B1D58" w:rsidP="009B1D58">
      <w:pPr>
        <w:pStyle w:val="afe"/>
        <w:numPr>
          <w:ilvl w:val="0"/>
          <w:numId w:val="22"/>
        </w:numPr>
        <w:tabs>
          <w:tab w:val="left" w:pos="993"/>
        </w:tabs>
        <w:ind w:left="0" w:firstLine="567"/>
      </w:pPr>
      <w:r w:rsidRPr="00331A97">
        <w:t>Входные группы (входы) не должны закрывать собой декоративные архитектурные элементы здания, нарушать композицию фасада здания.</w:t>
      </w:r>
    </w:p>
    <w:p w:rsidR="009B1D58" w:rsidRPr="00331A97" w:rsidRDefault="009B1D58" w:rsidP="009B1D58">
      <w:pPr>
        <w:pStyle w:val="afe"/>
        <w:numPr>
          <w:ilvl w:val="0"/>
          <w:numId w:val="22"/>
        </w:numPr>
        <w:tabs>
          <w:tab w:val="left" w:pos="993"/>
        </w:tabs>
        <w:ind w:left="0" w:firstLine="567"/>
      </w:pPr>
      <w:r w:rsidRPr="00331A97">
        <w:t>Входные группы (входы) в нежилые помещения, размещенные в уровне первого, цокольного и подвального этажей должны иметь единое стилистическое решение в пределах всего фасада с устройством и оформлением витрин, располагаться с привязкой к композиционным осям фасада, иметь одинаковые цвет, конструкцию и рисунок дверных полотен по всему фасаду, располагаться удобно, согласованно между собой, не препятствовать друг другу и пешеходному и (или) транспортному движению.</w:t>
      </w:r>
    </w:p>
    <w:p w:rsidR="009B1D58" w:rsidRPr="00331A97" w:rsidRDefault="009B1D58" w:rsidP="009B1D58">
      <w:pPr>
        <w:pStyle w:val="afe"/>
        <w:numPr>
          <w:ilvl w:val="0"/>
          <w:numId w:val="22"/>
        </w:numPr>
        <w:tabs>
          <w:tab w:val="left" w:pos="993"/>
        </w:tabs>
        <w:ind w:left="0" w:firstLine="567"/>
      </w:pPr>
      <w:r w:rsidRPr="00331A97">
        <w:t>В случае отсутствия возможности размещения и дальнейшего комфортного использования отдельных входных узлов (в том числе при сформированных существующих входных узлах) элементы входа (крыльца, лестницы, ограждения, козырьки) должны быть объединены в одну входную группу (общее крыльцо, лестница на общий стилобат).</w:t>
      </w:r>
    </w:p>
    <w:p w:rsidR="009B1D58" w:rsidRPr="00331A97" w:rsidRDefault="009B1D58" w:rsidP="009B1D58">
      <w:pPr>
        <w:pStyle w:val="afe"/>
        <w:numPr>
          <w:ilvl w:val="0"/>
          <w:numId w:val="22"/>
        </w:numPr>
        <w:tabs>
          <w:tab w:val="left" w:pos="993"/>
        </w:tabs>
        <w:ind w:left="0" w:firstLine="567"/>
      </w:pPr>
      <w:r w:rsidRPr="00331A97">
        <w:t xml:space="preserve">Входные группы (входы) с устройством крылец высотой более 0,4 метра от уровня земли должны иметь ограждения. </w:t>
      </w:r>
    </w:p>
    <w:p w:rsidR="009B1D58" w:rsidRPr="00331A97" w:rsidRDefault="009B1D58" w:rsidP="009B1D58">
      <w:pPr>
        <w:pStyle w:val="afe"/>
        <w:numPr>
          <w:ilvl w:val="0"/>
          <w:numId w:val="22"/>
        </w:numPr>
        <w:tabs>
          <w:tab w:val="left" w:pos="993"/>
        </w:tabs>
        <w:ind w:left="0" w:firstLine="567"/>
      </w:pPr>
      <w:r w:rsidRPr="00331A97">
        <w:t>Для целевого распознавания входов в границах фасадов объекта капитального строительства вне зависимости от его функционального назначения, отдельно выделяются вспомогательные, эвакуационные и аварийные входы/выходы с единым решением каждого такого входа/выхода (рисунок дверного полотна, габариты, материалы, нейтральные цвета по отношению к фасаду объекта капитального строительства).</w:t>
      </w:r>
    </w:p>
    <w:p w:rsidR="009B1D58" w:rsidRPr="00331A97" w:rsidRDefault="009B1D58" w:rsidP="009B1D58">
      <w:pPr>
        <w:pStyle w:val="afe"/>
        <w:numPr>
          <w:ilvl w:val="0"/>
          <w:numId w:val="22"/>
        </w:numPr>
        <w:tabs>
          <w:tab w:val="left" w:pos="993"/>
        </w:tabs>
        <w:ind w:left="0" w:firstLine="567"/>
      </w:pPr>
      <w:r w:rsidRPr="00331A97">
        <w:t xml:space="preserve">В отделке входных групп (входов) в жилую часть и нежилую часть, где располагаются встроенные и встроенно-пристроенные помещения, необходимо использовать </w:t>
      </w:r>
      <w:proofErr w:type="spellStart"/>
      <w:r w:rsidRPr="00331A97">
        <w:t>светопрозрачные</w:t>
      </w:r>
      <w:proofErr w:type="spellEnd"/>
      <w:r w:rsidRPr="00331A97">
        <w:t xml:space="preserve"> </w:t>
      </w:r>
      <w:proofErr w:type="spellStart"/>
      <w:r w:rsidRPr="00331A97">
        <w:t>вандалостойкие</w:t>
      </w:r>
      <w:proofErr w:type="spellEnd"/>
      <w:r w:rsidRPr="00331A97">
        <w:t xml:space="preserve"> конструкции. Минимальный процент остекления входных групп (кроме вспомогательных и аварийных входов/выходов) должен быть не менее 60%.</w:t>
      </w:r>
    </w:p>
    <w:p w:rsidR="009B1D58" w:rsidRPr="00331A97" w:rsidRDefault="009B1D58" w:rsidP="009B1D58">
      <w:pPr>
        <w:pStyle w:val="afe"/>
        <w:numPr>
          <w:ilvl w:val="0"/>
          <w:numId w:val="22"/>
        </w:numPr>
        <w:tabs>
          <w:tab w:val="left" w:pos="993"/>
        </w:tabs>
        <w:ind w:left="0" w:firstLine="567"/>
      </w:pPr>
      <w:r w:rsidRPr="00331A97">
        <w:t>Устройство тамбуров входных групп (входов) за границами фасадов объектов капитального строительства не зависимо от его функционального назначения, непредусмотренных согласованным архитектурным решением, расположенных на расстоянии до 30 метров от красной линии и обращенных к территориям общего пользования, не допускается. Требование настоящего пункта не распространяется на конфессиональные объекты, культовые объекты, включая крематории, колумбарии, стены скорби, а также на размещение общественных туалетов, станций технического обслуживания автомобилей, автомобильных моек, автозаправочные станции.</w:t>
      </w:r>
    </w:p>
    <w:p w:rsidR="009B1D58" w:rsidRPr="00331A97" w:rsidRDefault="009B1D58" w:rsidP="009B1D58">
      <w:pPr>
        <w:pStyle w:val="afe"/>
        <w:numPr>
          <w:ilvl w:val="0"/>
          <w:numId w:val="22"/>
        </w:numPr>
        <w:tabs>
          <w:tab w:val="left" w:pos="993"/>
        </w:tabs>
        <w:ind w:left="0" w:firstLine="567"/>
      </w:pPr>
      <w:r w:rsidRPr="00331A97">
        <w:t>Козырьки, навесы должны иметь общее стилистическое решение (габариты, форма, материал) располагаться над каждым входом в объект капитального строительства, помещение (в случае общего единого крыльца на несколько входных групп (входов), требуется организация общего козырька). Минимальная глубина козырька (вынос) - 0,9 м. При устройстве плоского навеса необходимо предусматривать водоотведение со скрытым лотком.</w:t>
      </w:r>
    </w:p>
    <w:p w:rsidR="009B1D58" w:rsidRPr="00331A97" w:rsidRDefault="009B1D58" w:rsidP="009B1D58">
      <w:pPr>
        <w:pStyle w:val="afe"/>
        <w:numPr>
          <w:ilvl w:val="0"/>
          <w:numId w:val="22"/>
        </w:numPr>
        <w:tabs>
          <w:tab w:val="left" w:pos="993"/>
        </w:tabs>
        <w:ind w:left="0" w:firstLine="567"/>
      </w:pPr>
      <w:r w:rsidRPr="00331A97">
        <w:t>Для визуального акцента входной группы (входа), а также для размещения элементов навигации (номер подъезда, номера квартир) и информационных конструкций нежилых помещений предусматривается устройство козырьков, навесов или фризов, при условии соблюдения соответствия общему архитектурному решению объекта капитального строительства, нормам и правилам по безопасности. В случае формирования фриза на козырьке или навесе его устройство предусматривается со всех сторон, видимых и (или) просматриваемых с улиц и (или) проездов.</w:t>
      </w:r>
    </w:p>
    <w:p w:rsidR="009B1D58" w:rsidRPr="00331A97" w:rsidRDefault="009B1D58" w:rsidP="009B1D58">
      <w:pPr>
        <w:pStyle w:val="afe"/>
        <w:numPr>
          <w:ilvl w:val="0"/>
          <w:numId w:val="22"/>
        </w:numPr>
        <w:tabs>
          <w:tab w:val="left" w:pos="993"/>
        </w:tabs>
        <w:ind w:left="0" w:firstLine="567"/>
      </w:pPr>
      <w:r w:rsidRPr="00331A97">
        <w:t>Балконы и лоджии при строительстве объекта капитального строительства жилого назначения подлежат остеклению в соответствии с единым архитектурным решением. Характер членений витражного остекления, балконов (в том числе остекление в пол) и лоджий должен образовывать единый комплекс.</w:t>
      </w:r>
    </w:p>
    <w:p w:rsidR="009B1D58" w:rsidRPr="00331A97" w:rsidRDefault="009B1D58" w:rsidP="009B1D58">
      <w:pPr>
        <w:pStyle w:val="afe"/>
        <w:numPr>
          <w:ilvl w:val="0"/>
          <w:numId w:val="22"/>
        </w:numPr>
        <w:tabs>
          <w:tab w:val="left" w:pos="993"/>
        </w:tabs>
        <w:ind w:left="0" w:firstLine="567"/>
      </w:pPr>
      <w:r w:rsidRPr="00331A97">
        <w:t>При проектировании нежилых помещений, в том числе ориентированных на территории общего пользования, в многоквартирных домах оконные проемы нежилых помещений должны быть больше оконных проемов жилых помещений не менее чем на 30%. При устройстве витрины необходимо учитывать взаимное расположение остекления и всех элементов, определяющих облик фасада: колонн, перекрытий и других элементов.</w:t>
      </w:r>
    </w:p>
    <w:p w:rsidR="009B1D58" w:rsidRPr="00331A97" w:rsidRDefault="009B1D58" w:rsidP="009B1D58">
      <w:pPr>
        <w:pStyle w:val="afe"/>
        <w:numPr>
          <w:ilvl w:val="0"/>
          <w:numId w:val="22"/>
        </w:numPr>
        <w:tabs>
          <w:tab w:val="left" w:pos="993"/>
        </w:tabs>
        <w:ind w:left="0" w:firstLine="567"/>
      </w:pPr>
      <w:r w:rsidRPr="00331A97">
        <w:t xml:space="preserve">На фасаде одного объекта капитального строительства для группы 1 (при строительстве, реконструкции) оконные проемы, оконное заполнение лоджий и балконов жилых помещений должно быть выполнено в едином стиле: </w:t>
      </w:r>
      <w:proofErr w:type="spellStart"/>
      <w:r w:rsidRPr="00331A97">
        <w:t>шпросы</w:t>
      </w:r>
      <w:proofErr w:type="spellEnd"/>
      <w:r w:rsidRPr="00331A97">
        <w:t xml:space="preserve"> (при наличии), переплеты, откосы, импосты (при наличии) остекления - одного цвета и рисунка </w:t>
      </w:r>
      <w:proofErr w:type="spellStart"/>
      <w:r w:rsidRPr="00331A97">
        <w:t>расстекловки</w:t>
      </w:r>
      <w:proofErr w:type="spellEnd"/>
      <w:r w:rsidRPr="00331A97">
        <w:t xml:space="preserve">, отливы – единообразные (цвет, материал, форма, габариты). </w:t>
      </w:r>
    </w:p>
    <w:p w:rsidR="009B1D58" w:rsidRPr="00331A97" w:rsidRDefault="009B1D58" w:rsidP="009B1D58">
      <w:pPr>
        <w:pStyle w:val="afe"/>
        <w:numPr>
          <w:ilvl w:val="0"/>
          <w:numId w:val="22"/>
        </w:numPr>
        <w:tabs>
          <w:tab w:val="left" w:pos="993"/>
        </w:tabs>
        <w:ind w:left="0" w:firstLine="567"/>
      </w:pPr>
      <w:r w:rsidRPr="00331A97">
        <w:t xml:space="preserve">При замене оконных рам в одном или нескольких жилых помещениях в границах одного фасада необходимо придерживаться общего единого стилистического решения. </w:t>
      </w:r>
    </w:p>
    <w:p w:rsidR="009B1D58" w:rsidRPr="007B3FDB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ind w:left="578" w:hanging="578"/>
        <w:jc w:val="both"/>
        <w:rPr>
          <w:color w:val="000000" w:themeColor="text1"/>
        </w:rPr>
      </w:pPr>
      <w:bookmarkStart w:id="153" w:name="_Toc228980066"/>
      <w:r w:rsidRPr="007B3FDB">
        <w:rPr>
          <w:color w:val="000000" w:themeColor="text1"/>
        </w:rPr>
        <w:t>Требования к цветовым решениям объектов капитального строительства</w:t>
      </w:r>
      <w:bookmarkEnd w:id="153"/>
    </w:p>
    <w:p w:rsidR="009B1D58" w:rsidRPr="00331A97" w:rsidRDefault="008D320A" w:rsidP="008D320A">
      <w:pPr>
        <w:pStyle w:val="afe"/>
        <w:tabs>
          <w:tab w:val="left" w:pos="993"/>
        </w:tabs>
      </w:pPr>
      <w:r>
        <w:t>1. </w:t>
      </w:r>
      <w:r w:rsidR="009B1D58" w:rsidRPr="00331A97">
        <w:t xml:space="preserve">Фасады объектов капитального строительства выполняются с применением цветового решения, </w:t>
      </w:r>
      <w:bookmarkStart w:id="154" w:name="_Hlk227171069"/>
      <w:r w:rsidR="009B1D58" w:rsidRPr="00331A97">
        <w:t>нейтрального по отношению к сложившейся застройке территории, либо выбираются из цветовой палитры отделки фасадов объектов капитального строительства, расположенных по сложившейся линии застройки в границах квартала.</w:t>
      </w:r>
    </w:p>
    <w:bookmarkEnd w:id="154"/>
    <w:p w:rsidR="009B1D58" w:rsidRPr="00331A97" w:rsidRDefault="008D320A" w:rsidP="008D320A">
      <w:pPr>
        <w:pStyle w:val="afe"/>
        <w:tabs>
          <w:tab w:val="left" w:pos="993"/>
        </w:tabs>
      </w:pPr>
      <w:r>
        <w:t>2. </w:t>
      </w:r>
      <w:r w:rsidR="009B1D58" w:rsidRPr="00331A97">
        <w:t>Фасады объектов капитального строительства выполняются с применением цветового решения неярких (пастельных или нейтральных) оттенков.</w:t>
      </w:r>
    </w:p>
    <w:p w:rsidR="009B1D58" w:rsidRPr="00331A97" w:rsidRDefault="008D320A" w:rsidP="008D320A">
      <w:pPr>
        <w:pStyle w:val="afe"/>
        <w:tabs>
          <w:tab w:val="left" w:pos="993"/>
        </w:tabs>
      </w:pPr>
      <w:r>
        <w:t>3. </w:t>
      </w:r>
      <w:r w:rsidR="009B1D58" w:rsidRPr="00331A97">
        <w:t>Не допускается применение основных цветов (красный, синий, желтый) в качестве базовых (доминирующих) цветов отделки фасадов.</w:t>
      </w:r>
    </w:p>
    <w:p w:rsidR="009B1D58" w:rsidRPr="00331A97" w:rsidRDefault="008D320A" w:rsidP="008D320A">
      <w:pPr>
        <w:pStyle w:val="afe"/>
        <w:tabs>
          <w:tab w:val="left" w:pos="993"/>
        </w:tabs>
      </w:pPr>
      <w:r>
        <w:t>4. </w:t>
      </w:r>
      <w:r w:rsidR="009B1D58" w:rsidRPr="00331A97">
        <w:t>Использовать в отделке фасада не более пяти цветов (колеров):</w:t>
      </w:r>
    </w:p>
    <w:p w:rsidR="009B1D58" w:rsidRPr="00331A97" w:rsidRDefault="008D320A" w:rsidP="008D320A">
      <w:pPr>
        <w:pStyle w:val="afe"/>
        <w:tabs>
          <w:tab w:val="left" w:pos="993"/>
        </w:tabs>
      </w:pPr>
      <w:r>
        <w:t xml:space="preserve">- </w:t>
      </w:r>
      <w:r w:rsidR="009B1D58" w:rsidRPr="00331A97">
        <w:t>один цвет базовый (доминирующий);</w:t>
      </w:r>
    </w:p>
    <w:p w:rsidR="009B1D58" w:rsidRPr="00331A97" w:rsidRDefault="008D320A" w:rsidP="008D320A">
      <w:pPr>
        <w:pStyle w:val="afe"/>
        <w:tabs>
          <w:tab w:val="left" w:pos="993"/>
        </w:tabs>
      </w:pPr>
      <w:r>
        <w:t xml:space="preserve">- </w:t>
      </w:r>
      <w:r w:rsidR="009B1D58" w:rsidRPr="00331A97">
        <w:t>не более двух цветов вспомогательных (дополнительных);</w:t>
      </w:r>
    </w:p>
    <w:p w:rsidR="009B1D58" w:rsidRPr="00331A97" w:rsidRDefault="008D320A" w:rsidP="008D320A">
      <w:pPr>
        <w:pStyle w:val="afe"/>
        <w:tabs>
          <w:tab w:val="left" w:pos="993"/>
        </w:tabs>
      </w:pPr>
      <w:r>
        <w:t xml:space="preserve">- </w:t>
      </w:r>
      <w:r w:rsidR="009B1D58" w:rsidRPr="00331A97">
        <w:t>не более двух цветов для акцента (далее – акцентные оттенки).</w:t>
      </w:r>
    </w:p>
    <w:p w:rsidR="009B1D58" w:rsidRPr="00331A97" w:rsidRDefault="008D320A" w:rsidP="008D320A">
      <w:pPr>
        <w:pStyle w:val="afe"/>
        <w:tabs>
          <w:tab w:val="left" w:pos="993"/>
        </w:tabs>
      </w:pPr>
      <w:r>
        <w:t>5. </w:t>
      </w:r>
      <w:r w:rsidR="009B1D58" w:rsidRPr="00331A97">
        <w:t xml:space="preserve">При разработке цветовых решений фасадов необходимо учитывать гармоничное соотношение основного, дополнительного и </w:t>
      </w:r>
      <w:proofErr w:type="spellStart"/>
      <w:r w:rsidR="009B1D58" w:rsidRPr="00331A97">
        <w:t>акентного</w:t>
      </w:r>
      <w:proofErr w:type="spellEnd"/>
      <w:r w:rsidR="009B1D58" w:rsidRPr="00331A97">
        <w:t xml:space="preserve"> оттенков. </w:t>
      </w:r>
    </w:p>
    <w:p w:rsidR="009B1D58" w:rsidRPr="00331A97" w:rsidRDefault="008D320A" w:rsidP="008D320A">
      <w:pPr>
        <w:pStyle w:val="afe"/>
        <w:tabs>
          <w:tab w:val="left" w:pos="993"/>
        </w:tabs>
      </w:pPr>
      <w:r>
        <w:t>6. </w:t>
      </w:r>
      <w:r w:rsidR="009B1D58" w:rsidRPr="00331A97">
        <w:t>Не допускается фрагментарная цветовая отделка наружных стен объекта, нарушающая архитектурную целостность, пропорции здания, колористическое решение фасада здания и (или) приводящая к нарушению восприятия иных визуальных характеристик объекта.</w:t>
      </w:r>
    </w:p>
    <w:p w:rsidR="009B1D58" w:rsidRPr="00331A97" w:rsidRDefault="008D320A" w:rsidP="008D320A">
      <w:pPr>
        <w:pStyle w:val="afe"/>
        <w:tabs>
          <w:tab w:val="left" w:pos="993"/>
        </w:tabs>
      </w:pPr>
      <w:r>
        <w:t>7. </w:t>
      </w:r>
      <w:r w:rsidR="009B1D58" w:rsidRPr="00331A97">
        <w:t>В цветовом решении допускается использовать акцентные оттенки не более 10% от общей площади фасада.</w:t>
      </w:r>
    </w:p>
    <w:p w:rsidR="009B1D58" w:rsidRPr="00331A97" w:rsidRDefault="008D320A" w:rsidP="008D320A">
      <w:pPr>
        <w:pStyle w:val="afe"/>
        <w:tabs>
          <w:tab w:val="left" w:pos="993"/>
        </w:tabs>
      </w:pPr>
      <w:r>
        <w:t>8. </w:t>
      </w:r>
      <w:r w:rsidR="009B1D58" w:rsidRPr="00331A97">
        <w:t>При формировании архитектурно-градостроительного облика объекта допускается к базовому колеру фасадов применять дополнительные колеры общей площадью не более 40% неостекленной площади фасадов.</w:t>
      </w:r>
    </w:p>
    <w:p w:rsidR="009B1D58" w:rsidRPr="00331A97" w:rsidRDefault="008D320A" w:rsidP="008D320A">
      <w:pPr>
        <w:pStyle w:val="afe"/>
        <w:tabs>
          <w:tab w:val="left" w:pos="993"/>
        </w:tabs>
      </w:pPr>
      <w:r>
        <w:t>9. </w:t>
      </w:r>
      <w:r w:rsidR="009B1D58" w:rsidRPr="00331A97">
        <w:t xml:space="preserve">Колер материалов, имитирующий натуральный, должен совпадать с натуральным цветом этих материалов. </w:t>
      </w:r>
    </w:p>
    <w:p w:rsidR="009B1D58" w:rsidRPr="00331A97" w:rsidRDefault="008D320A" w:rsidP="008D320A">
      <w:pPr>
        <w:pStyle w:val="afe"/>
        <w:tabs>
          <w:tab w:val="left" w:pos="993"/>
        </w:tabs>
      </w:pPr>
      <w:r>
        <w:t>10. </w:t>
      </w:r>
      <w:r w:rsidR="009B1D58" w:rsidRPr="00331A97">
        <w:t xml:space="preserve">Цветовое решение </w:t>
      </w:r>
      <w:proofErr w:type="spellStart"/>
      <w:r w:rsidR="009B1D58" w:rsidRPr="00331A97">
        <w:t>светопрозрачных</w:t>
      </w:r>
      <w:proofErr w:type="spellEnd"/>
      <w:r w:rsidR="009B1D58" w:rsidRPr="00331A97">
        <w:t xml:space="preserve"> ограждающих конструкций, выполненных из стекла, должно осуществляться с максимальной прозрачностью без искажения цвета.</w:t>
      </w:r>
    </w:p>
    <w:p w:rsidR="009B1D58" w:rsidRPr="00331A97" w:rsidRDefault="008D320A" w:rsidP="008D320A">
      <w:pPr>
        <w:pStyle w:val="afe"/>
        <w:tabs>
          <w:tab w:val="left" w:pos="993"/>
        </w:tabs>
      </w:pPr>
      <w:r>
        <w:t>11. </w:t>
      </w:r>
      <w:r w:rsidR="009B1D58" w:rsidRPr="00331A97">
        <w:t>Единым цветом выполняются следующие группы элементов фасада:</w:t>
      </w:r>
    </w:p>
    <w:p w:rsidR="009B1D58" w:rsidRPr="00331A97" w:rsidRDefault="008D320A" w:rsidP="008D320A">
      <w:pPr>
        <w:pStyle w:val="afe"/>
        <w:tabs>
          <w:tab w:val="left" w:pos="993"/>
        </w:tabs>
      </w:pPr>
      <w:r>
        <w:t xml:space="preserve">- </w:t>
      </w:r>
      <w:r w:rsidR="009B1D58" w:rsidRPr="00331A97">
        <w:t>кровля, элементы безопасности кровли, отливы элементов кровли;</w:t>
      </w:r>
    </w:p>
    <w:p w:rsidR="009B1D58" w:rsidRPr="00331A97" w:rsidRDefault="008D320A" w:rsidP="008D320A">
      <w:pPr>
        <w:pStyle w:val="afe"/>
        <w:tabs>
          <w:tab w:val="left" w:pos="993"/>
        </w:tabs>
      </w:pPr>
      <w:r>
        <w:t xml:space="preserve">- </w:t>
      </w:r>
      <w:r w:rsidR="009B1D58" w:rsidRPr="00331A97">
        <w:t>оконные переплеты, отливы окон, дверные переплеты;</w:t>
      </w:r>
    </w:p>
    <w:p w:rsidR="009B1D58" w:rsidRPr="00331A97" w:rsidRDefault="008D320A" w:rsidP="008D320A">
      <w:pPr>
        <w:pStyle w:val="afe"/>
        <w:tabs>
          <w:tab w:val="left" w:pos="993"/>
        </w:tabs>
      </w:pPr>
      <w:r>
        <w:t xml:space="preserve">- </w:t>
      </w:r>
      <w:r w:rsidR="009B1D58" w:rsidRPr="00331A97">
        <w:t>ограждение балконов лоджий, парапетов, лестниц;</w:t>
      </w:r>
    </w:p>
    <w:p w:rsidR="009B1D58" w:rsidRPr="00331A97" w:rsidRDefault="008D320A" w:rsidP="008D320A">
      <w:pPr>
        <w:pStyle w:val="afe"/>
        <w:tabs>
          <w:tab w:val="left" w:pos="993"/>
        </w:tabs>
      </w:pPr>
      <w:r>
        <w:t xml:space="preserve">- </w:t>
      </w:r>
      <w:r w:rsidR="009B1D58" w:rsidRPr="00331A97">
        <w:t>стены, маскирующие дополнительное оборудование элементы.</w:t>
      </w:r>
    </w:p>
    <w:p w:rsidR="009B1D58" w:rsidRPr="00331A97" w:rsidRDefault="008D320A" w:rsidP="008D320A">
      <w:pPr>
        <w:pStyle w:val="afe"/>
        <w:tabs>
          <w:tab w:val="left" w:pos="993"/>
        </w:tabs>
      </w:pPr>
      <w:r>
        <w:t>12. </w:t>
      </w:r>
      <w:r w:rsidR="009B1D58" w:rsidRPr="00331A97">
        <w:t>Цветовое решение элементов системы наружного организованного водоотвода должно осуществляться в соответствии с колером стен или кровли.</w:t>
      </w:r>
    </w:p>
    <w:p w:rsidR="009B1D58" w:rsidRPr="007B3FDB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155" w:name="_Toc228980067"/>
      <w:r w:rsidRPr="007B3FDB">
        <w:rPr>
          <w:color w:val="000000" w:themeColor="text1"/>
        </w:rPr>
        <w:t>Требования к отделочным и (или) строительным материалам, определяющие архитектурный облик объектов капитального строительства</w:t>
      </w:r>
      <w:bookmarkEnd w:id="155"/>
    </w:p>
    <w:p w:rsidR="009B1D58" w:rsidRPr="00331A97" w:rsidRDefault="008D320A" w:rsidP="008D320A">
      <w:pPr>
        <w:pStyle w:val="afe"/>
        <w:tabs>
          <w:tab w:val="left" w:pos="993"/>
        </w:tabs>
      </w:pPr>
      <w:r>
        <w:t>1. </w:t>
      </w:r>
      <w:r w:rsidR="009B1D58" w:rsidRPr="00331A97">
        <w:t>Фасады объектов капитального строительства выполняются с применением натурального камня, штукатурки, облицовочного кирпича, облицовочных фасадных плит, стекла, керамики, древесины, линеарных панелей и иных современных и качественных материалов.</w:t>
      </w:r>
    </w:p>
    <w:p w:rsidR="009B1D58" w:rsidRPr="00331A97" w:rsidRDefault="008D320A" w:rsidP="008D320A">
      <w:pPr>
        <w:pStyle w:val="afe"/>
        <w:tabs>
          <w:tab w:val="left" w:pos="993"/>
        </w:tabs>
      </w:pPr>
      <w:r>
        <w:t>2.</w:t>
      </w:r>
      <w:r w:rsidRPr="008D320A">
        <w:t> </w:t>
      </w:r>
      <w:r w:rsidR="009B1D58" w:rsidRPr="00331A97">
        <w:t xml:space="preserve">При формировании архитектурного облика объектов не допускается: </w:t>
      </w:r>
    </w:p>
    <w:p w:rsidR="009B1D58" w:rsidRPr="00331A97" w:rsidRDefault="008D320A" w:rsidP="008D320A">
      <w:pPr>
        <w:pStyle w:val="afe"/>
        <w:tabs>
          <w:tab w:val="left" w:pos="993"/>
        </w:tabs>
      </w:pPr>
      <w:r>
        <w:t xml:space="preserve">- </w:t>
      </w:r>
      <w:r w:rsidR="009B1D58" w:rsidRPr="00331A97">
        <w:t xml:space="preserve">использование в качестве отделочных материалов фасадов объектов </w:t>
      </w:r>
      <w:proofErr w:type="spellStart"/>
      <w:r w:rsidR="009B1D58" w:rsidRPr="00331A97">
        <w:t>сайдинга</w:t>
      </w:r>
      <w:proofErr w:type="spellEnd"/>
      <w:r w:rsidR="009B1D58" w:rsidRPr="00331A97">
        <w:t xml:space="preserve"> (виниловых, металлических или пластиковых панелей, в том числе имитирующих деревянную обшивку), асбестоцементных листов, самоклеящейся пленки, баннерной ткани, сотового поликарбоната, а также устройство вентилируемого фасада с открытыми системами крепления;</w:t>
      </w:r>
    </w:p>
    <w:p w:rsidR="009B1D58" w:rsidRPr="00331A97" w:rsidRDefault="008D320A" w:rsidP="008D320A">
      <w:pPr>
        <w:pStyle w:val="afe"/>
        <w:tabs>
          <w:tab w:val="left" w:pos="993"/>
        </w:tabs>
      </w:pPr>
      <w:r>
        <w:t xml:space="preserve">- </w:t>
      </w:r>
      <w:r w:rsidR="009B1D58" w:rsidRPr="00331A97">
        <w:t>окраска поверхностей, облицованных натуральным (природным) камнем;</w:t>
      </w:r>
    </w:p>
    <w:p w:rsidR="009B1D58" w:rsidRPr="00331A97" w:rsidRDefault="008D320A" w:rsidP="008D320A">
      <w:pPr>
        <w:pStyle w:val="afe"/>
        <w:tabs>
          <w:tab w:val="left" w:pos="993"/>
        </w:tabs>
      </w:pPr>
      <w:r>
        <w:t xml:space="preserve">- </w:t>
      </w:r>
      <w:r w:rsidR="009B1D58" w:rsidRPr="00331A97">
        <w:t>использование (в том числе фрагментарное) пластика, профилированных металлических листов, асбестоцементных листов (плоские и волнистые), материала графитового листового для устройства глухой (не остекленной) части лоджии или балкона.</w:t>
      </w:r>
    </w:p>
    <w:p w:rsidR="009B1D58" w:rsidRPr="007B3FDB" w:rsidRDefault="009B1D58" w:rsidP="009B1D58">
      <w:pPr>
        <w:pStyle w:val="afe"/>
        <w:rPr>
          <w:rFonts w:eastAsia="Calibri"/>
          <w:noProof/>
          <w:snapToGrid w:val="0"/>
          <w:kern w:val="2"/>
          <w:lang w:eastAsia="ru-RU"/>
          <w14:ligatures w14:val="standardContextual"/>
        </w:rPr>
      </w:pPr>
      <w:r w:rsidRPr="00331A97">
        <w:t xml:space="preserve">3. </w:t>
      </w:r>
      <w:r w:rsidRPr="007B3FDB">
        <w:rPr>
          <w:rFonts w:eastAsia="Calibri"/>
          <w:noProof/>
          <w:snapToGrid w:val="0"/>
          <w:kern w:val="2"/>
          <w:lang w:eastAsia="ru-RU"/>
          <w14:ligatures w14:val="standardContextual"/>
        </w:rPr>
        <w:t>При использования штучных материалов либо навесных фасадов в сочетании с штукатуркой, либо иным бесшовным покрытием, необходимо выполнять смещение поверхности в плоскости стены друг относительно друга не менее 3 см. Один из материалов должен быть основным и использоваться на большей части площади фасада.</w:t>
      </w:r>
    </w:p>
    <w:p w:rsidR="009B1D58" w:rsidRPr="007B3FDB" w:rsidRDefault="009B1D58" w:rsidP="009B1D58">
      <w:pPr>
        <w:pStyle w:val="afe"/>
        <w:rPr>
          <w:rFonts w:eastAsia="Calibri"/>
          <w:noProof/>
          <w:snapToGrid w:val="0"/>
          <w:kern w:val="2"/>
          <w:lang w:eastAsia="ru-RU"/>
          <w14:ligatures w14:val="standardContextual"/>
        </w:rPr>
      </w:pPr>
      <w:r w:rsidRPr="007B3FDB">
        <w:rPr>
          <w:rFonts w:eastAsia="Calibri"/>
          <w:noProof/>
          <w:snapToGrid w:val="0"/>
          <w:kern w:val="2"/>
          <w:lang w:eastAsia="ru-RU"/>
          <w14:ligatures w14:val="standardContextual"/>
        </w:rPr>
        <w:t>4. При отделке фасадов крепление плит, плитных материалов, панелей должно осуществляться методом скрытого монтажа.</w:t>
      </w:r>
    </w:p>
    <w:p w:rsidR="009B1D58" w:rsidRPr="007B3FDB" w:rsidRDefault="009B1D58" w:rsidP="009B1D58">
      <w:pPr>
        <w:pStyle w:val="afe"/>
        <w:rPr>
          <w:rFonts w:eastAsia="Calibri"/>
          <w:noProof/>
          <w:snapToGrid w:val="0"/>
          <w:kern w:val="2"/>
          <w:lang w:eastAsia="ru-RU"/>
          <w14:ligatures w14:val="standardContextual"/>
        </w:rPr>
      </w:pPr>
      <w:r w:rsidRPr="007B3FDB">
        <w:rPr>
          <w:rFonts w:eastAsia="Calibri"/>
          <w:noProof/>
          <w:snapToGrid w:val="0"/>
          <w:kern w:val="2"/>
          <w:lang w:eastAsia="ru-RU"/>
          <w14:ligatures w14:val="standardContextual"/>
        </w:rPr>
        <w:t>5. Материалы с глянцевой поверхностью (за исключением стекла) должны занимать не более 30% площади фасада.</w:t>
      </w:r>
    </w:p>
    <w:p w:rsidR="009B1D58" w:rsidRPr="007B3FDB" w:rsidRDefault="009B1D58" w:rsidP="009B1D58">
      <w:pPr>
        <w:pStyle w:val="afe"/>
        <w:rPr>
          <w:rFonts w:eastAsia="Calibri"/>
          <w:noProof/>
          <w:snapToGrid w:val="0"/>
          <w:kern w:val="2"/>
          <w:lang w:eastAsia="ru-RU"/>
          <w14:ligatures w14:val="standardContextual"/>
        </w:rPr>
      </w:pPr>
      <w:r w:rsidRPr="007B3FDB">
        <w:rPr>
          <w:rFonts w:eastAsia="Calibri"/>
          <w:noProof/>
          <w:snapToGrid w:val="0"/>
          <w:kern w:val="2"/>
          <w:lang w:eastAsia="ru-RU"/>
          <w14:ligatures w14:val="standardContextual"/>
        </w:rPr>
        <w:t>6. Материалы, имитирующие натуральные, должны соответствовать им по фактуре (рельефу) поверхности.</w:t>
      </w:r>
    </w:p>
    <w:p w:rsidR="009B1D58" w:rsidRPr="007B3FDB" w:rsidRDefault="009B1D58" w:rsidP="009B1D58">
      <w:pPr>
        <w:pStyle w:val="afe"/>
        <w:rPr>
          <w:rFonts w:eastAsia="Calibri"/>
          <w:noProof/>
          <w:snapToGrid w:val="0"/>
          <w:kern w:val="2"/>
          <w:lang w:eastAsia="ru-RU"/>
          <w14:ligatures w14:val="standardContextual"/>
        </w:rPr>
      </w:pPr>
      <w:r w:rsidRPr="007B3FDB">
        <w:rPr>
          <w:rFonts w:eastAsia="Calibri"/>
          <w:noProof/>
          <w:snapToGrid w:val="0"/>
          <w:kern w:val="2"/>
          <w:lang w:eastAsia="ru-RU"/>
          <w14:ligatures w14:val="standardContextual"/>
        </w:rPr>
        <w:t>7. Для навесов и козырьков не допускается использовать сотовый поликарбонат.</w:t>
      </w:r>
    </w:p>
    <w:p w:rsidR="009B1D58" w:rsidRPr="007B3FDB" w:rsidRDefault="009B1D58" w:rsidP="009B1D58">
      <w:pPr>
        <w:pStyle w:val="afe"/>
        <w:rPr>
          <w:rFonts w:eastAsia="Calibri"/>
          <w:noProof/>
          <w:snapToGrid w:val="0"/>
          <w:kern w:val="2"/>
          <w:lang w:eastAsia="ru-RU"/>
          <w14:ligatures w14:val="standardContextual"/>
        </w:rPr>
      </w:pPr>
      <w:r w:rsidRPr="007B3FDB">
        <w:rPr>
          <w:rFonts w:eastAsia="Calibri"/>
          <w:noProof/>
          <w:snapToGrid w:val="0"/>
          <w:kern w:val="2"/>
          <w:lang w:eastAsia="ru-RU"/>
          <w14:ligatures w14:val="standardContextual"/>
        </w:rPr>
        <w:t>8. Для входных дверей (входных групп) в жилую часть здания должны использоваться светопрозрачные конструкции.</w:t>
      </w:r>
    </w:p>
    <w:p w:rsidR="009B1D58" w:rsidRPr="007B3FDB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156" w:name="_Toc228980068"/>
      <w:r w:rsidRPr="007B3FDB">
        <w:rPr>
          <w:color w:val="000000" w:themeColor="text1"/>
        </w:rPr>
        <w:t>Требования к размещению технического и инженерного оборудования на фасадах и кровлях объектов капитального строительства</w:t>
      </w:r>
      <w:bookmarkEnd w:id="156"/>
    </w:p>
    <w:p w:rsidR="009B1D58" w:rsidRPr="00331A97" w:rsidRDefault="009B1D58" w:rsidP="009B1D58">
      <w:pPr>
        <w:pStyle w:val="afe"/>
        <w:numPr>
          <w:ilvl w:val="0"/>
          <w:numId w:val="24"/>
        </w:numPr>
        <w:tabs>
          <w:tab w:val="left" w:pos="851"/>
        </w:tabs>
        <w:ind w:left="0" w:firstLine="567"/>
      </w:pPr>
      <w:r w:rsidRPr="00331A97">
        <w:t>Техническое и инженерное оборудование фасадов объектов капитального строительства, включающее в себя системы газоснабжения, освещения, связи, телекоммуникации, видеонаблюдения, кондиционирования и вентиляции воздуха, должно располагаться с учетом системы композиционных осей фасадов объекта капитального строительства и формировать единый комплекс.</w:t>
      </w:r>
    </w:p>
    <w:p w:rsidR="009B1D58" w:rsidRPr="00331A97" w:rsidRDefault="009B1D58" w:rsidP="009B1D58">
      <w:pPr>
        <w:pStyle w:val="afe"/>
        <w:numPr>
          <w:ilvl w:val="0"/>
          <w:numId w:val="24"/>
        </w:numPr>
        <w:tabs>
          <w:tab w:val="left" w:pos="851"/>
        </w:tabs>
        <w:ind w:left="0" w:firstLine="567"/>
      </w:pPr>
      <w:r w:rsidRPr="00331A97">
        <w:t>Размещение технического и инженерного оборудования (антенн, кабелей, элементов систем газоснабжения и др.) на фасадах, башнях, куполах, парапетах, ограждениях кровли, вентиляционных трубах, ограждениях балконов, лоджий допускается исключительно в предусмотренных проектной документацией местах, скрытых для визуального восприятия, или с использованием декоративных маскирующих ограждений.</w:t>
      </w:r>
    </w:p>
    <w:p w:rsidR="009B1D58" w:rsidRPr="00331A97" w:rsidRDefault="009B1D58" w:rsidP="009B1D58">
      <w:pPr>
        <w:pStyle w:val="afe"/>
        <w:numPr>
          <w:ilvl w:val="0"/>
          <w:numId w:val="24"/>
        </w:numPr>
        <w:tabs>
          <w:tab w:val="left" w:pos="851"/>
        </w:tabs>
        <w:ind w:left="0" w:firstLine="567"/>
      </w:pPr>
      <w:r w:rsidRPr="00331A97">
        <w:t>Размещение систем кондиционирования и вентиляции должно производиться упорядоченно, с привязкой к единой системе осей архитектурных особенностей фасада и положения здания в сложившейся застройке. Для размещения наружных блоков кондиционеров (кроме жилых зданий с централизованными системами кондиционирования воздуха) должны предусматриваться специально выделенные конструктивные и инженерные элементы (встроенные ниши в объеме здания, наружные конструктивные корзины с обязательным устройством защитных/маскирующих экранов для кондиционеров в плоскости фасада и скрытой сопровождающей проводкой по внутреннему контуру жилых помещений, скрытое размещение наружных блоков систем кондиционирования и вентиляции воздуха, скрытую систему водоотведения от наружных блоков систем кондиционирования, либо предусматривать их внутреннее размещение).</w:t>
      </w:r>
    </w:p>
    <w:p w:rsidR="009B1D58" w:rsidRPr="00331A97" w:rsidRDefault="009B1D58" w:rsidP="009B1D58">
      <w:pPr>
        <w:pStyle w:val="afe"/>
        <w:numPr>
          <w:ilvl w:val="0"/>
          <w:numId w:val="24"/>
        </w:numPr>
        <w:tabs>
          <w:tab w:val="left" w:pos="851"/>
        </w:tabs>
        <w:ind w:left="0" w:firstLine="567"/>
      </w:pPr>
      <w:r w:rsidRPr="00331A97">
        <w:t>Выполнение декоративного оформления наружных блоков систем кондиционирования и вентиляции допускается путем устройства декоративных решеток, экранов, окрашивания.</w:t>
      </w:r>
    </w:p>
    <w:p w:rsidR="009B1D58" w:rsidRPr="00331A97" w:rsidRDefault="009B1D58" w:rsidP="009B1D58">
      <w:pPr>
        <w:pStyle w:val="afe"/>
        <w:numPr>
          <w:ilvl w:val="0"/>
          <w:numId w:val="24"/>
        </w:numPr>
        <w:tabs>
          <w:tab w:val="left" w:pos="851"/>
        </w:tabs>
        <w:ind w:left="0" w:firstLine="567"/>
      </w:pPr>
      <w:r w:rsidRPr="00331A97">
        <w:t>Размещение систем кондиционирования и вентиляции допускается на кровле зданий и сооружений, в верхней части оконных и дверных проемов, в окнах подвального этажа без выхода за плоскость фасада с использованием маскирующих ограждений (решеток, жалюзи), внутри балконов и лоджий, главных и глухих фасадах (без оконных и дверных проемов), с использованием маскирующих ограждений.</w:t>
      </w:r>
    </w:p>
    <w:p w:rsidR="009B1D58" w:rsidRPr="00331A97" w:rsidRDefault="009B1D58" w:rsidP="009B1D58">
      <w:pPr>
        <w:pStyle w:val="afe"/>
        <w:numPr>
          <w:ilvl w:val="0"/>
          <w:numId w:val="24"/>
        </w:numPr>
        <w:tabs>
          <w:tab w:val="left" w:pos="851"/>
        </w:tabs>
        <w:ind w:left="0" w:firstLine="567"/>
      </w:pPr>
      <w:r w:rsidRPr="00331A97">
        <w:t xml:space="preserve">Требования и основные принципы размещения дополнительного оборудования установлены </w:t>
      </w:r>
      <w:hyperlink r:id="rId19" w:history="1">
        <w:r w:rsidRPr="00331A97">
          <w:t>Правилами</w:t>
        </w:r>
      </w:hyperlink>
      <w:r w:rsidRPr="00331A97">
        <w:t xml:space="preserve"> благоустройства территории муниципального образования «</w:t>
      </w:r>
      <w:proofErr w:type="spellStart"/>
      <w:r w:rsidRPr="00331A97">
        <w:t>Мирненское</w:t>
      </w:r>
      <w:proofErr w:type="spellEnd"/>
      <w:r w:rsidRPr="00331A97">
        <w:t xml:space="preserve">  сельское поселение», утвержденного решением Совета </w:t>
      </w:r>
      <w:proofErr w:type="spellStart"/>
      <w:r w:rsidRPr="00331A97">
        <w:t>Мирненского</w:t>
      </w:r>
      <w:proofErr w:type="spellEnd"/>
      <w:r w:rsidRPr="00331A97">
        <w:t xml:space="preserve"> сельского поселения от 12.12.2017 N 17.</w:t>
      </w:r>
    </w:p>
    <w:p w:rsidR="009B1D58" w:rsidRPr="00331A97" w:rsidRDefault="009B1D58" w:rsidP="009B1D58">
      <w:pPr>
        <w:pStyle w:val="afe"/>
        <w:numPr>
          <w:ilvl w:val="0"/>
          <w:numId w:val="24"/>
        </w:numPr>
        <w:tabs>
          <w:tab w:val="left" w:pos="851"/>
        </w:tabs>
        <w:ind w:left="0" w:firstLine="567"/>
      </w:pPr>
      <w:r w:rsidRPr="00331A97">
        <w:t>Габариты, форма, цветовое решение технического и инженерного оборудования и декоративных коробов, в которых оно размещается, должны приниматься с учетом архитектурного решения объекта капитального строительства.</w:t>
      </w:r>
    </w:p>
    <w:p w:rsidR="009B1D58" w:rsidRPr="00331A97" w:rsidRDefault="009B1D58" w:rsidP="009B1D58">
      <w:pPr>
        <w:pStyle w:val="afe"/>
        <w:numPr>
          <w:ilvl w:val="0"/>
          <w:numId w:val="24"/>
        </w:numPr>
        <w:tabs>
          <w:tab w:val="left" w:pos="851"/>
        </w:tabs>
        <w:ind w:left="0" w:firstLine="567"/>
      </w:pPr>
      <w:r w:rsidRPr="00331A97">
        <w:t>При размещении технического и инженерного оборудования на фасадах и кровлях объектов капитального строительства не допускается:</w:t>
      </w:r>
    </w:p>
    <w:p w:rsidR="009B1D58" w:rsidRPr="00331A97" w:rsidRDefault="009B1D58" w:rsidP="009B1D58">
      <w:pPr>
        <w:pStyle w:val="a"/>
        <w:numPr>
          <w:ilvl w:val="0"/>
          <w:numId w:val="3"/>
        </w:numPr>
        <w:ind w:left="0" w:firstLine="567"/>
      </w:pPr>
      <w:r w:rsidRPr="00331A97">
        <w:t xml:space="preserve">размещение технического и инженерного оборудования, за исключением </w:t>
      </w:r>
      <w:proofErr w:type="spellStart"/>
      <w:r w:rsidRPr="00331A97">
        <w:t>молниезащиты</w:t>
      </w:r>
      <w:proofErr w:type="spellEnd"/>
      <w:r w:rsidRPr="00331A97">
        <w:t>, на архитектурных элементах и деталях декора, порталах, козырьках, пилонах, консолях, фасадах с отделкой в виде настенной росписи, мозаичного панно, с граффити и иных видов монументального искусства;</w:t>
      </w:r>
    </w:p>
    <w:p w:rsidR="009B1D58" w:rsidRPr="00331A97" w:rsidRDefault="009B1D58" w:rsidP="009B1D58">
      <w:pPr>
        <w:pStyle w:val="a"/>
        <w:numPr>
          <w:ilvl w:val="0"/>
          <w:numId w:val="3"/>
        </w:numPr>
        <w:ind w:left="0" w:firstLine="567"/>
      </w:pPr>
      <w:r w:rsidRPr="00331A97">
        <w:t>наружная открытая прокладка по фасаду подводящих сетей и иных коммуникаций, без устройства маскирующих декоративных элементов;</w:t>
      </w:r>
    </w:p>
    <w:p w:rsidR="009B1D58" w:rsidRPr="00331A97" w:rsidRDefault="009B1D58" w:rsidP="009B1D58">
      <w:pPr>
        <w:pStyle w:val="a"/>
        <w:numPr>
          <w:ilvl w:val="0"/>
          <w:numId w:val="3"/>
        </w:numPr>
        <w:ind w:left="0" w:firstLine="567"/>
      </w:pPr>
      <w:r w:rsidRPr="00331A97">
        <w:t>прокладка сетей с нарушением пластики фасада;</w:t>
      </w:r>
    </w:p>
    <w:p w:rsidR="009B1D58" w:rsidRPr="00331A97" w:rsidRDefault="009B1D58" w:rsidP="009B1D58">
      <w:pPr>
        <w:pStyle w:val="a"/>
        <w:numPr>
          <w:ilvl w:val="0"/>
          <w:numId w:val="3"/>
        </w:numPr>
        <w:ind w:left="0" w:firstLine="567"/>
      </w:pPr>
      <w:r w:rsidRPr="00331A97">
        <w:t xml:space="preserve">размещение антенн, систем кондиционирования и вентиляции на главных фасадах и глухих фасадах (без оконных и дверных проемов), просматривающихся с территорий общего пользования, на ограждениях балконов и лоджий, без устройства маскирующих декоративных элементов; </w:t>
      </w:r>
    </w:p>
    <w:p w:rsidR="009B1D58" w:rsidRPr="00331A97" w:rsidRDefault="009B1D58" w:rsidP="009B1D58">
      <w:pPr>
        <w:pStyle w:val="a"/>
        <w:numPr>
          <w:ilvl w:val="0"/>
          <w:numId w:val="3"/>
        </w:numPr>
        <w:ind w:left="0" w:firstLine="567"/>
      </w:pPr>
      <w:r w:rsidRPr="00331A97">
        <w:t xml:space="preserve">размещение технического и инженерного оборудования, выступающего от плоскости фасада более чем на 20 см, на высоте менее 2,5 м от уровня земли или крыльца. </w:t>
      </w:r>
    </w:p>
    <w:p w:rsidR="009B1D58" w:rsidRPr="00331A97" w:rsidRDefault="009B1D58" w:rsidP="009B1D58">
      <w:pPr>
        <w:pStyle w:val="afe"/>
        <w:numPr>
          <w:ilvl w:val="0"/>
          <w:numId w:val="24"/>
        </w:numPr>
        <w:tabs>
          <w:tab w:val="left" w:pos="851"/>
        </w:tabs>
        <w:ind w:left="0" w:firstLine="567"/>
      </w:pPr>
      <w:r w:rsidRPr="00331A97">
        <w:t>При размещении технического и инженерного оборудования на фасадах и кровлях в случае реконструкции объекта должны соблюдаться следующие требования:</w:t>
      </w:r>
    </w:p>
    <w:p w:rsidR="009B1D58" w:rsidRPr="00331A97" w:rsidRDefault="009B1D58" w:rsidP="009B1D58">
      <w:pPr>
        <w:pStyle w:val="a"/>
        <w:numPr>
          <w:ilvl w:val="0"/>
          <w:numId w:val="3"/>
        </w:numPr>
        <w:ind w:left="0" w:firstLine="567"/>
      </w:pPr>
      <w:r w:rsidRPr="00331A97">
        <w:t>размещение дополнительного оборудования должно обеспечивать сохранность отделки фасада либо ее восстановление;</w:t>
      </w:r>
    </w:p>
    <w:p w:rsidR="009B1D58" w:rsidRPr="00331A97" w:rsidRDefault="009B1D58" w:rsidP="009B1D58">
      <w:pPr>
        <w:pStyle w:val="a"/>
        <w:numPr>
          <w:ilvl w:val="0"/>
          <w:numId w:val="3"/>
        </w:numPr>
        <w:ind w:left="0" w:firstLine="567"/>
      </w:pPr>
      <w:r w:rsidRPr="00331A97">
        <w:t>при открытой прокладке подводящих сетей и иных коммуникаций необходимо располагать их в декоративных коробах, выполненных в цвете фасада. Длина декоративных коробов и их количество на фасаде объекта капитального строительства должны быть минимально возможными, трассировка должна осуществляться горизонтально, вертикально или параллельно кромке стены;</w:t>
      </w:r>
    </w:p>
    <w:p w:rsidR="009B1D58" w:rsidRPr="00331A97" w:rsidRDefault="009B1D58" w:rsidP="009B1D58">
      <w:pPr>
        <w:pStyle w:val="a"/>
        <w:numPr>
          <w:ilvl w:val="0"/>
          <w:numId w:val="3"/>
        </w:numPr>
        <w:ind w:left="0" w:firstLine="567"/>
      </w:pPr>
      <w:r w:rsidRPr="00331A97">
        <w:t>при размещении наружных блоков систем кондиционирования и вентиляции воздуха на просматриваемых с территорий общего пользования фасадах необходимо применять защитные декоративные решетки, выполненные с учетом архитектурного решения объекта капитального строительства.</w:t>
      </w:r>
    </w:p>
    <w:p w:rsidR="009B1D58" w:rsidRPr="00331A97" w:rsidRDefault="009B1D58" w:rsidP="009B1D58">
      <w:pPr>
        <w:pStyle w:val="afe"/>
        <w:numPr>
          <w:ilvl w:val="0"/>
          <w:numId w:val="24"/>
        </w:numPr>
        <w:tabs>
          <w:tab w:val="left" w:pos="851"/>
          <w:tab w:val="left" w:pos="1134"/>
        </w:tabs>
        <w:ind w:left="0" w:firstLine="567"/>
      </w:pPr>
      <w:r w:rsidRPr="00331A97">
        <w:t>При формировании архитектурно-градостроительного облика объекта проектной документацией должны быть определены места для размещения на фасадах дополнительного оборудования (в том числе, наружные блоки систем кондиционирования и вентиляции, элементы архитектурного освещения, антенны, видеокамеры, электрощиты, кабельные линии).</w:t>
      </w:r>
    </w:p>
    <w:p w:rsidR="009B1D58" w:rsidRPr="00331A97" w:rsidRDefault="009B1D58" w:rsidP="009B1D58">
      <w:pPr>
        <w:pStyle w:val="afe"/>
        <w:numPr>
          <w:ilvl w:val="0"/>
          <w:numId w:val="24"/>
        </w:numPr>
        <w:tabs>
          <w:tab w:val="left" w:pos="851"/>
          <w:tab w:val="left" w:pos="1134"/>
        </w:tabs>
        <w:ind w:left="0" w:firstLine="567"/>
      </w:pPr>
      <w:r w:rsidRPr="00331A97">
        <w:t>Декоративное оформление наружных блоков систем кондиционирования и вентиляции должно быть максимально приближено к тону остекления, колеру (цвету и тону) соответствующей плоскости фасада.</w:t>
      </w:r>
    </w:p>
    <w:p w:rsidR="009B1D58" w:rsidRPr="00331A97" w:rsidRDefault="009B1D58" w:rsidP="009B1D58">
      <w:pPr>
        <w:pStyle w:val="afe"/>
        <w:numPr>
          <w:ilvl w:val="0"/>
          <w:numId w:val="24"/>
        </w:numPr>
        <w:tabs>
          <w:tab w:val="left" w:pos="851"/>
          <w:tab w:val="left" w:pos="1134"/>
        </w:tabs>
        <w:ind w:left="0" w:firstLine="567"/>
      </w:pPr>
      <w:r w:rsidRPr="00331A97">
        <w:t>Кабель-каналы, оснащающие наружные блоки систем кондиционирования и вентиляции, должны быть скрыты за фасадом или замаскированы в тон колеру (цвету и тону) соответствующей плоскости фасада.</w:t>
      </w:r>
    </w:p>
    <w:p w:rsidR="009B1D58" w:rsidRPr="00331A97" w:rsidRDefault="009B1D58" w:rsidP="009B1D58">
      <w:pPr>
        <w:pStyle w:val="afe"/>
        <w:numPr>
          <w:ilvl w:val="0"/>
          <w:numId w:val="24"/>
        </w:numPr>
        <w:tabs>
          <w:tab w:val="left" w:pos="851"/>
          <w:tab w:val="left" w:pos="1134"/>
        </w:tabs>
        <w:ind w:left="0" w:firstLine="567"/>
      </w:pPr>
      <w:r w:rsidRPr="00331A97">
        <w:t>Размещение устройств технического и инженерного оборудования допускается вне поверхности лицевого фасада при условии минимального выхода устройств на поверхность фасада или их компактном встроенном расположении.</w:t>
      </w:r>
    </w:p>
    <w:p w:rsidR="009B1D58" w:rsidRPr="00331A97" w:rsidRDefault="009B1D58" w:rsidP="009B1D58">
      <w:pPr>
        <w:pStyle w:val="afe"/>
        <w:numPr>
          <w:ilvl w:val="0"/>
          <w:numId w:val="24"/>
        </w:numPr>
        <w:tabs>
          <w:tab w:val="left" w:pos="851"/>
          <w:tab w:val="left" w:pos="1134"/>
        </w:tabs>
        <w:ind w:left="0" w:firstLine="567"/>
      </w:pPr>
      <w:r w:rsidRPr="00331A97">
        <w:t>Размещение видеокамер наружного наблюдения на архитектурных элементах и деталях фасадов (колоннах, фронтонах, пилястрах, порталах, козырьках и пр.) на цокольных плитах балконов не допускается.</w:t>
      </w:r>
    </w:p>
    <w:p w:rsidR="009B1D58" w:rsidRPr="007B3FDB" w:rsidRDefault="009B1D58" w:rsidP="009B1D58">
      <w:pPr>
        <w:pStyle w:val="2"/>
        <w:keepLines/>
        <w:tabs>
          <w:tab w:val="clear" w:pos="1134"/>
          <w:tab w:val="clear" w:pos="1276"/>
          <w:tab w:val="left" w:pos="709"/>
        </w:tabs>
        <w:spacing w:before="120" w:after="0"/>
        <w:jc w:val="both"/>
        <w:rPr>
          <w:color w:val="000000" w:themeColor="text1"/>
        </w:rPr>
      </w:pPr>
      <w:bookmarkStart w:id="157" w:name="_Toc228980069"/>
      <w:r w:rsidRPr="007B3FDB">
        <w:rPr>
          <w:color w:val="000000" w:themeColor="text1"/>
        </w:rPr>
        <w:t>Требования к подсветке фасадов объектов капитального строительства</w:t>
      </w:r>
      <w:bookmarkEnd w:id="157"/>
    </w:p>
    <w:p w:rsidR="009B1D58" w:rsidRPr="00AA4918" w:rsidRDefault="009B1D58" w:rsidP="009B1D58">
      <w:pPr>
        <w:pStyle w:val="af3"/>
        <w:numPr>
          <w:ilvl w:val="0"/>
          <w:numId w:val="11"/>
        </w:numPr>
        <w:tabs>
          <w:tab w:val="left" w:pos="993"/>
        </w:tabs>
        <w:spacing w:before="60" w:after="120" w:line="240" w:lineRule="auto"/>
        <w:ind w:left="0" w:firstLine="567"/>
        <w:jc w:val="both"/>
        <w:rPr>
          <w:rFonts w:ascii="Tahoma" w:hAnsi="Tahoma" w:cs="Tahoma"/>
          <w:sz w:val="24"/>
          <w:szCs w:val="24"/>
        </w:rPr>
      </w:pPr>
      <w:r w:rsidRPr="00AA4918">
        <w:rPr>
          <w:rFonts w:ascii="Tahoma" w:hAnsi="Tahoma" w:cs="Tahoma"/>
          <w:sz w:val="24"/>
          <w:szCs w:val="24"/>
        </w:rPr>
        <w:t>При организации архитектурно-художественной подсветки необходимо:</w:t>
      </w:r>
    </w:p>
    <w:p w:rsidR="009B1D58" w:rsidRPr="00AA4918" w:rsidRDefault="009B1D58" w:rsidP="009B1D58">
      <w:pPr>
        <w:pStyle w:val="a"/>
        <w:numPr>
          <w:ilvl w:val="0"/>
          <w:numId w:val="3"/>
        </w:numPr>
        <w:ind w:left="0" w:firstLine="567"/>
      </w:pPr>
      <w:r w:rsidRPr="00AA4918">
        <w:t>учитывать архитектурное решение фасадов объекта, подчеркивать достоинства объекта, с целью передачи в темное время суток фактического архитектурного облика объекта;</w:t>
      </w:r>
    </w:p>
    <w:p w:rsidR="009B1D58" w:rsidRPr="00AA4918" w:rsidRDefault="009B1D58" w:rsidP="009B1D58">
      <w:pPr>
        <w:pStyle w:val="a"/>
        <w:numPr>
          <w:ilvl w:val="0"/>
          <w:numId w:val="3"/>
        </w:numPr>
        <w:ind w:left="0" w:firstLine="567"/>
      </w:pPr>
      <w:r w:rsidRPr="00AA4918">
        <w:t xml:space="preserve">выделять светом архитектурные доминанты, детали фасадов; </w:t>
      </w:r>
    </w:p>
    <w:p w:rsidR="009B1D58" w:rsidRPr="00AA4918" w:rsidRDefault="009B1D58" w:rsidP="009B1D58">
      <w:pPr>
        <w:pStyle w:val="a"/>
        <w:numPr>
          <w:ilvl w:val="0"/>
          <w:numId w:val="3"/>
        </w:numPr>
        <w:ind w:left="0" w:firstLine="567"/>
      </w:pPr>
      <w:r w:rsidRPr="00AA4918">
        <w:t>предусматривать фоновое (заливающее) освещение для объединения всех выделенных элементов, с целью комфортного восприятия пропорций и иных визуальных характеристик объекта.</w:t>
      </w:r>
    </w:p>
    <w:p w:rsidR="009B1D58" w:rsidRPr="00AA4918" w:rsidRDefault="009B1D58" w:rsidP="009B1D58">
      <w:pPr>
        <w:pStyle w:val="af3"/>
        <w:numPr>
          <w:ilvl w:val="0"/>
          <w:numId w:val="11"/>
        </w:numPr>
        <w:tabs>
          <w:tab w:val="left" w:pos="993"/>
        </w:tabs>
        <w:spacing w:before="60" w:after="120" w:line="240" w:lineRule="auto"/>
        <w:ind w:left="0" w:firstLine="567"/>
        <w:contextualSpacing w:val="0"/>
        <w:jc w:val="both"/>
        <w:rPr>
          <w:rFonts w:ascii="Tahoma" w:hAnsi="Tahoma" w:cs="Tahoma"/>
          <w:sz w:val="24"/>
          <w:szCs w:val="24"/>
        </w:rPr>
      </w:pPr>
      <w:r w:rsidRPr="00AA4918">
        <w:rPr>
          <w:rFonts w:ascii="Tahoma" w:hAnsi="Tahoma" w:cs="Tahoma"/>
          <w:sz w:val="24"/>
          <w:szCs w:val="24"/>
        </w:rPr>
        <w:t xml:space="preserve">Архитектурное освещение должно быть предусмотрено в едином комплексе со световым оформлением входных групп, витрин, средств рекламного и информационного оформления, знаков адресации всего объекта, строго соблюдая гигиенические нормативы освещенности окон жилых зданий, палат лечебных учреждений, палат и спальных комнат объектов социального обеспечения, предусмотренные федеральными санитарными правилами, не ослепляя участников дорожного движения. </w:t>
      </w:r>
    </w:p>
    <w:p w:rsidR="009B1D58" w:rsidRPr="00AA4918" w:rsidRDefault="009B1D58" w:rsidP="009B1D58">
      <w:pPr>
        <w:pStyle w:val="af3"/>
        <w:numPr>
          <w:ilvl w:val="0"/>
          <w:numId w:val="11"/>
        </w:numPr>
        <w:tabs>
          <w:tab w:val="left" w:pos="993"/>
        </w:tabs>
        <w:spacing w:before="60" w:after="120" w:line="240" w:lineRule="auto"/>
        <w:ind w:left="0" w:firstLine="567"/>
        <w:contextualSpacing w:val="0"/>
        <w:jc w:val="both"/>
        <w:rPr>
          <w:rFonts w:ascii="Tahoma" w:hAnsi="Tahoma" w:cs="Tahoma"/>
          <w:sz w:val="24"/>
          <w:szCs w:val="24"/>
        </w:rPr>
      </w:pPr>
      <w:r w:rsidRPr="00AA4918">
        <w:rPr>
          <w:rFonts w:ascii="Tahoma" w:hAnsi="Tahoma" w:cs="Tahoma"/>
          <w:sz w:val="24"/>
          <w:szCs w:val="24"/>
        </w:rPr>
        <w:t xml:space="preserve">Цветовое решение архитектурно-художественной подсветки (цвет) – белый (как теплые, так и холодные оттенки) предусматривается в зависимости от композиции фасада, требований настоящих правил. Архитектурная подсветка иных цветовых решений не </w:t>
      </w:r>
      <w:proofErr w:type="spellStart"/>
      <w:proofErr w:type="gramStart"/>
      <w:r w:rsidRPr="00AA4918">
        <w:rPr>
          <w:rFonts w:ascii="Tahoma" w:hAnsi="Tahoma" w:cs="Tahoma"/>
          <w:sz w:val="24"/>
          <w:szCs w:val="24"/>
        </w:rPr>
        <w:t>допускается.Подсветка</w:t>
      </w:r>
      <w:proofErr w:type="spellEnd"/>
      <w:proofErr w:type="gramEnd"/>
      <w:r w:rsidRPr="00AA4918">
        <w:rPr>
          <w:rFonts w:ascii="Tahoma" w:hAnsi="Tahoma" w:cs="Tahoma"/>
          <w:sz w:val="24"/>
          <w:szCs w:val="24"/>
        </w:rPr>
        <w:t xml:space="preserve"> осуществляется в диапазоне цветовых температур 2200 - 5000 К с учетом нормативов, предусмотренных СП 52.13330.2016 «СНиП 23-05-95* Естественное и искусственное освещение». </w:t>
      </w:r>
    </w:p>
    <w:p w:rsidR="00AA4918" w:rsidRDefault="009B1D58" w:rsidP="009B1D58">
      <w:pPr>
        <w:pStyle w:val="af3"/>
        <w:numPr>
          <w:ilvl w:val="0"/>
          <w:numId w:val="11"/>
        </w:numPr>
        <w:tabs>
          <w:tab w:val="left" w:pos="993"/>
        </w:tabs>
        <w:spacing w:before="60" w:after="120" w:line="240" w:lineRule="auto"/>
        <w:ind w:left="0" w:firstLine="567"/>
        <w:contextualSpacing w:val="0"/>
        <w:jc w:val="both"/>
        <w:rPr>
          <w:rFonts w:ascii="Tahoma" w:hAnsi="Tahoma" w:cs="Tahoma"/>
          <w:sz w:val="24"/>
          <w:szCs w:val="24"/>
        </w:rPr>
      </w:pPr>
      <w:r w:rsidRPr="00AA4918">
        <w:rPr>
          <w:rFonts w:ascii="Tahoma" w:hAnsi="Tahoma" w:cs="Tahoma"/>
          <w:sz w:val="24"/>
          <w:szCs w:val="24"/>
        </w:rPr>
        <w:t>Запрещается использовать мигающую, пиксельную подсветку фасадов зданий и </w:t>
      </w:r>
      <w:proofErr w:type="gramStart"/>
      <w:r w:rsidRPr="00AA4918">
        <w:rPr>
          <w:rFonts w:ascii="Tahoma" w:hAnsi="Tahoma" w:cs="Tahoma"/>
          <w:sz w:val="24"/>
          <w:szCs w:val="24"/>
        </w:rPr>
        <w:t>сооружений  для</w:t>
      </w:r>
      <w:proofErr w:type="gramEnd"/>
      <w:r w:rsidRPr="00AA4918">
        <w:rPr>
          <w:rFonts w:ascii="Tahoma" w:hAnsi="Tahoma" w:cs="Tahoma"/>
          <w:sz w:val="24"/>
          <w:szCs w:val="24"/>
        </w:rPr>
        <w:t xml:space="preserve"> всех групп объектов капитального строительства.</w:t>
      </w:r>
    </w:p>
    <w:p w:rsidR="009B1D58" w:rsidRPr="00AA4918" w:rsidRDefault="00AA4918" w:rsidP="00AA4918">
      <w:r>
        <w:br w:type="page"/>
      </w:r>
    </w:p>
    <w:p w:rsidR="009B1D58" w:rsidRPr="007B3FDB" w:rsidRDefault="009B1D58" w:rsidP="009B1D58">
      <w:pPr>
        <w:pStyle w:val="1"/>
        <w:numPr>
          <w:ilvl w:val="0"/>
          <w:numId w:val="0"/>
        </w:numPr>
        <w:jc w:val="both"/>
        <w:rPr>
          <w:color w:val="000000" w:themeColor="text1"/>
        </w:rPr>
      </w:pPr>
      <w:bookmarkStart w:id="158" w:name="_Toc228452404"/>
      <w:bookmarkStart w:id="159" w:name="_Toc228980070"/>
      <w:r w:rsidRPr="007B3FDB">
        <w:rPr>
          <w:color w:val="000000" w:themeColor="text1"/>
        </w:rPr>
        <w:t>Приложение 1</w:t>
      </w:r>
      <w:r>
        <w:rPr>
          <w:color w:val="000000" w:themeColor="text1"/>
        </w:rPr>
        <w:t xml:space="preserve"> </w:t>
      </w:r>
      <w:r w:rsidRPr="007B3FDB">
        <w:rPr>
          <w:color w:val="000000" w:themeColor="text1"/>
        </w:rPr>
        <w:t xml:space="preserve">Ведомость координат характерных точек территорий, в границах которых предусматриваются требования к архитектурно-градостроительному облику объектов капитального строительства на территории </w:t>
      </w:r>
      <w:proofErr w:type="spellStart"/>
      <w:r w:rsidRPr="007B3FDB">
        <w:rPr>
          <w:color w:val="000000" w:themeColor="text1"/>
        </w:rPr>
        <w:t>Мирнинского</w:t>
      </w:r>
      <w:proofErr w:type="spellEnd"/>
      <w:r w:rsidRPr="007B3FDB">
        <w:rPr>
          <w:color w:val="000000" w:themeColor="text1"/>
        </w:rPr>
        <w:t xml:space="preserve"> сельского поселения</w:t>
      </w:r>
      <w:bookmarkEnd w:id="158"/>
      <w:bookmarkEnd w:id="159"/>
    </w:p>
    <w:p w:rsidR="007A0EFA" w:rsidRPr="00196CE0" w:rsidRDefault="007A0EFA" w:rsidP="007A0EFA">
      <w:pPr>
        <w:jc w:val="both"/>
        <w:rPr>
          <w:rFonts w:ascii="Tahoma" w:eastAsia="Tahoma" w:hAnsi="Tahoma" w:cs="Tahoma"/>
          <w:b/>
          <w:sz w:val="24"/>
          <w:szCs w:val="24"/>
        </w:rPr>
      </w:pPr>
      <w:r w:rsidRPr="00196CE0">
        <w:rPr>
          <w:rFonts w:ascii="Tahoma" w:eastAsia="Tahoma" w:hAnsi="Tahoma" w:cs="Tahoma"/>
          <w:b/>
          <w:sz w:val="24"/>
          <w:szCs w:val="24"/>
        </w:rPr>
        <w:t xml:space="preserve">п. Мирный </w:t>
      </w:r>
    </w:p>
    <w:tbl>
      <w:tblPr>
        <w:tblW w:w="9510" w:type="dxa"/>
        <w:tblInd w:w="-11" w:type="dxa"/>
        <w:tblLook w:val="0000" w:firstRow="0" w:lastRow="0" w:firstColumn="0" w:lastColumn="0" w:noHBand="0" w:noVBand="0"/>
      </w:tblPr>
      <w:tblGrid>
        <w:gridCol w:w="4664"/>
        <w:gridCol w:w="4846"/>
      </w:tblGrid>
      <w:tr w:rsidR="007A0EFA" w:rsidRPr="00331A97" w:rsidTr="00CA5F0D">
        <w:trPr>
          <w:trHeight w:val="11266"/>
        </w:trPr>
        <w:tc>
          <w:tcPr>
            <w:tcW w:w="4664" w:type="dxa"/>
          </w:tcPr>
          <w:tbl>
            <w:tblPr>
              <w:tblStyle w:val="af6"/>
              <w:tblW w:w="0" w:type="auto"/>
              <w:tblLook w:val="04A0" w:firstRow="1" w:lastRow="0" w:firstColumn="1" w:lastColumn="0" w:noHBand="0" w:noVBand="1"/>
            </w:tblPr>
            <w:tblGrid>
              <w:gridCol w:w="1134"/>
              <w:gridCol w:w="1150"/>
              <w:gridCol w:w="1260"/>
            </w:tblGrid>
            <w:tr w:rsidR="007A0EFA" w:rsidRPr="00196CE0" w:rsidTr="00CA5F0D">
              <w:trPr>
                <w:tblHeader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b/>
                      <w:sz w:val="20"/>
                      <w:szCs w:val="20"/>
                    </w:rPr>
                    <w:t>Номер точки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b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b/>
                      <w:sz w:val="20"/>
                      <w:szCs w:val="20"/>
                    </w:rPr>
                    <w:t>Y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 xml:space="preserve"> 1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346103,31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4335621,29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346151,86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4335677,2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346162,97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4335693,54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346172,97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4335710,01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346170,04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4335711,11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346167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4335710,31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346160,08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4335716,68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346161,71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4335718,91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346148,35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4335730,34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346138,06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4335746,53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346094,89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4335781,5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346103,67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4335791,79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346128,75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4335819,97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346102,95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4335843,3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346071,11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4335874,25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345992,4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4335941,93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345965,5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4335910,87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345968,77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4335908,66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345963,39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4335901,98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345953,11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4335909,45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345950,81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4335905,87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345947,28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4335900,37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345942,56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4335892,21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345933,94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4335881,16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345930,36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4335876,63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345934,45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4335873,46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345941,73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4335870,74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345945,21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4335865,57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345945,8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4335859,55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345929,31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4335837,92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345923,13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4335829,81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32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345913,92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4335819,83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33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345871,84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4335855,47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345833,94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4335811,65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35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345894,95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4335759,48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36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345904,57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4335752,98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37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345924,28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4335736,2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38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345908,48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4335715,34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39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345877,5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4335740,49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345867,25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4335751</w:t>
                  </w:r>
                </w:p>
              </w:tc>
            </w:tr>
          </w:tbl>
          <w:p w:rsidR="007A0EFA" w:rsidRPr="00331A97" w:rsidRDefault="007A0EFA" w:rsidP="00CA5F0D"/>
        </w:tc>
        <w:tc>
          <w:tcPr>
            <w:tcW w:w="4846" w:type="dxa"/>
          </w:tcPr>
          <w:tbl>
            <w:tblPr>
              <w:tblStyle w:val="af6"/>
              <w:tblW w:w="0" w:type="auto"/>
              <w:tblLook w:val="04A0" w:firstRow="1" w:lastRow="0" w:firstColumn="1" w:lastColumn="0" w:noHBand="0" w:noVBand="1"/>
            </w:tblPr>
            <w:tblGrid>
              <w:gridCol w:w="1134"/>
              <w:gridCol w:w="1150"/>
              <w:gridCol w:w="1260"/>
            </w:tblGrid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b/>
                      <w:sz w:val="20"/>
                      <w:szCs w:val="20"/>
                    </w:rPr>
                    <w:t>Номер точки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b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b/>
                      <w:sz w:val="20"/>
                      <w:szCs w:val="20"/>
                    </w:rPr>
                    <w:t>Y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345854,63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4335758,68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345848,09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4335763,26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345844,95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4335759,99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345842,36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4335762,48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345839,25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4335765,46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345836,23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4335768,37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345833,05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4335771,42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345832,59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4335771,91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49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345831,44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4335770,86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345828,4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4335774,18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51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345829,5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4335775,18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52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345828,79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4335775,78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53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345826,54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4335778,29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54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345824,8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4335780,14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55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345821,84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4335783,4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56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345812,07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4335795,43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57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345802,11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4335808,42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58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345803,67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4335818,74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59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345809,31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4335823,03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345818,7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4335820,66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61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345822,16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4335821,72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62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345829,94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4335841,4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63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345828,74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4335855,64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64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345826,51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4335860,98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345820,46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4335872,64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66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345813,27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4335877,09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67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345806,07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4335883,49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68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345794,45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4335887,23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69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345790,07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4335884,78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70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345761,14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4335895,35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71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345748,31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4335902,55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72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345736,97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4335908,31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73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345723,34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4335915,5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74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345720,12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4335914,91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75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345713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4335904,5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76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345709,23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4335896,74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77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345713,15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4335892,29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78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345721,95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4335880,1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79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345724,69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4335876,16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345730,16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4335867,63</w:t>
                  </w:r>
                </w:p>
              </w:tc>
            </w:tr>
          </w:tbl>
          <w:p w:rsidR="007A0EFA" w:rsidRPr="00331A97" w:rsidRDefault="007A0EFA" w:rsidP="00CA5F0D"/>
        </w:tc>
      </w:tr>
      <w:tr w:rsidR="007A0EFA" w:rsidRPr="00331A97" w:rsidTr="00CA5F0D">
        <w:trPr>
          <w:trHeight w:val="13881"/>
        </w:trPr>
        <w:tc>
          <w:tcPr>
            <w:tcW w:w="4664" w:type="dxa"/>
          </w:tcPr>
          <w:tbl>
            <w:tblPr>
              <w:tblStyle w:val="af6"/>
              <w:tblW w:w="0" w:type="auto"/>
              <w:tblLook w:val="04A0" w:firstRow="1" w:lastRow="0" w:firstColumn="1" w:lastColumn="0" w:noHBand="0" w:noVBand="1"/>
            </w:tblPr>
            <w:tblGrid>
              <w:gridCol w:w="1134"/>
              <w:gridCol w:w="1150"/>
              <w:gridCol w:w="1260"/>
            </w:tblGrid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b/>
                      <w:sz w:val="20"/>
                      <w:szCs w:val="20"/>
                    </w:rPr>
                    <w:t>Номер точки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b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b/>
                      <w:sz w:val="20"/>
                      <w:szCs w:val="20"/>
                    </w:rPr>
                    <w:t>Y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81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345739,61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4335845,6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82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345754,53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4335833,98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83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345777,29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4335816,1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84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345787,56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4335805,44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85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345791,39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4335801,08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86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345803,73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4335793,56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87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345811,56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4335784,61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88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345810,37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4335783,44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345814,19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4335779,79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90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345816,15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4335780,67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345833,33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4335761,09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92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345854,86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4335741,45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93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345858,72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4335746,66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94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345862,51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4335744,17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95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345867,05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4335740,5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96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345866,3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4335739,24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97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345869,66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4335736,42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98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345873,12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4335733,42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99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345874,83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4335735,57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345905,22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4335711,54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101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345888,02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4335692,39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102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345876,01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4335678,93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103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345891,2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4335671,07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104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345922,53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4335643,97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105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345922,56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4335645,45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106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345936,48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4335661,28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107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345942,16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4335668,09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108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345911,43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4335691,63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109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345910,35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4335692,51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110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345914,64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4335697,31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111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345917,95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4335701,82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112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345924,51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4335709,33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113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345928,94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4335714,21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114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345927,38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4335715,61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115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345932,17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4335720,82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116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345933,63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4335719,47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117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345935,06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4335720,98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118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345940,02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4335726,07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119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345963,43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4335750,74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345971,28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4335743,12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345991,17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4335725,17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122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346015,06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4335706,05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123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346016,44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4335704,78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124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346013,64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4335701,21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125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346016,91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4335697,53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126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346032,91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4335679,58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127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346025,86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4335671,7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128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346074,8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4335629,22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346086,88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4335618,74</w:t>
                  </w:r>
                </w:p>
              </w:tc>
            </w:tr>
            <w:tr w:rsidR="007A0EFA" w:rsidRPr="00331A97" w:rsidTr="00CA5F0D">
              <w:trPr>
                <w:trHeight w:val="8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130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346066,71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4335596,26</w:t>
                  </w:r>
                </w:p>
              </w:tc>
            </w:tr>
          </w:tbl>
          <w:p w:rsidR="007A0EFA" w:rsidRPr="00331A97" w:rsidRDefault="007A0EFA" w:rsidP="007A0EFA"/>
        </w:tc>
        <w:tc>
          <w:tcPr>
            <w:tcW w:w="4846" w:type="dxa"/>
          </w:tcPr>
          <w:tbl>
            <w:tblPr>
              <w:tblStyle w:val="af6"/>
              <w:tblW w:w="0" w:type="auto"/>
              <w:tblLook w:val="04A0" w:firstRow="1" w:lastRow="0" w:firstColumn="1" w:lastColumn="0" w:noHBand="0" w:noVBand="1"/>
            </w:tblPr>
            <w:tblGrid>
              <w:gridCol w:w="1134"/>
              <w:gridCol w:w="1150"/>
              <w:gridCol w:w="1260"/>
            </w:tblGrid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b/>
                      <w:sz w:val="20"/>
                      <w:szCs w:val="20"/>
                    </w:rPr>
                    <w:t>Номер точки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b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b/>
                      <w:sz w:val="20"/>
                      <w:szCs w:val="20"/>
                    </w:rPr>
                    <w:t>Y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131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346072,37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4335591,48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132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346074,02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4335592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133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346078,72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4335587,87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134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346089,03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4335599,32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135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346086,36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4335601,77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136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346093,75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4335610,28</w:t>
                  </w:r>
                </w:p>
              </w:tc>
            </w:tr>
            <w:tr w:rsidR="007A0EFA" w:rsidRPr="00331A97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346103,31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4335621,29</w:t>
                  </w:r>
                </w:p>
              </w:tc>
            </w:tr>
          </w:tbl>
          <w:p w:rsidR="007A0EFA" w:rsidRPr="00331A97" w:rsidRDefault="007A0EFA" w:rsidP="00CA5F0D"/>
        </w:tc>
      </w:tr>
    </w:tbl>
    <w:p w:rsidR="007A0EFA" w:rsidRPr="00196CE0" w:rsidRDefault="007A0EFA" w:rsidP="007A0EFA">
      <w:pPr>
        <w:jc w:val="both"/>
        <w:rPr>
          <w:rFonts w:ascii="Tahoma" w:eastAsia="Tahoma" w:hAnsi="Tahoma" w:cs="Tahoma"/>
          <w:b/>
          <w:sz w:val="24"/>
          <w:szCs w:val="24"/>
        </w:rPr>
      </w:pPr>
      <w:r w:rsidRPr="00196CE0">
        <w:rPr>
          <w:rFonts w:ascii="Tahoma" w:eastAsia="Tahoma" w:hAnsi="Tahoma" w:cs="Tahoma"/>
          <w:b/>
          <w:sz w:val="24"/>
          <w:szCs w:val="24"/>
        </w:rPr>
        <w:t xml:space="preserve">п. </w:t>
      </w:r>
      <w:proofErr w:type="spellStart"/>
      <w:r w:rsidRPr="00196CE0">
        <w:rPr>
          <w:rFonts w:ascii="Tahoma" w:eastAsia="Tahoma" w:hAnsi="Tahoma" w:cs="Tahoma"/>
          <w:b/>
          <w:sz w:val="24"/>
          <w:szCs w:val="24"/>
        </w:rPr>
        <w:t>Трубачево</w:t>
      </w:r>
      <w:proofErr w:type="spellEnd"/>
    </w:p>
    <w:tbl>
      <w:tblPr>
        <w:tblW w:w="9510" w:type="dxa"/>
        <w:tblInd w:w="-11" w:type="dxa"/>
        <w:tblLook w:val="0000" w:firstRow="0" w:lastRow="0" w:firstColumn="0" w:lastColumn="0" w:noHBand="0" w:noVBand="0"/>
      </w:tblPr>
      <w:tblGrid>
        <w:gridCol w:w="4664"/>
        <w:gridCol w:w="4846"/>
      </w:tblGrid>
      <w:tr w:rsidR="007A0EFA" w:rsidRPr="00331A97" w:rsidTr="00CA5F0D">
        <w:trPr>
          <w:trHeight w:val="7976"/>
        </w:trPr>
        <w:tc>
          <w:tcPr>
            <w:tcW w:w="4662" w:type="dxa"/>
          </w:tcPr>
          <w:tbl>
            <w:tblPr>
              <w:tblStyle w:val="af6"/>
              <w:tblW w:w="0" w:type="auto"/>
              <w:tblLook w:val="04A0" w:firstRow="1" w:lastRow="0" w:firstColumn="1" w:lastColumn="0" w:noHBand="0" w:noVBand="1"/>
            </w:tblPr>
            <w:tblGrid>
              <w:gridCol w:w="1134"/>
              <w:gridCol w:w="1150"/>
              <w:gridCol w:w="1260"/>
            </w:tblGrid>
            <w:tr w:rsidR="007A0EFA" w:rsidRPr="00196CE0" w:rsidTr="00CA5F0D">
              <w:trPr>
                <w:tblHeader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b/>
                      <w:sz w:val="20"/>
                      <w:szCs w:val="20"/>
                    </w:rPr>
                    <w:t>Номер точки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b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b/>
                      <w:sz w:val="20"/>
                      <w:szCs w:val="20"/>
                    </w:rPr>
                    <w:t>Y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344850,21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4334002,25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344834,1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4334014,09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344851,87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4334038,26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344835,9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4334049,99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344843,09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4334059,76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344860,86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4334083,93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344830,54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4334106,22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344848,67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4334131,91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344893,36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4334202,06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344908,37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4334226,25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344976,65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4334248,89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344906,51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4334279,19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344761,75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4334129,22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344753,86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4334121,04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344739,2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4334103,42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344636,73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4334199,91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344614,88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4334220,48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344606,54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4334228,33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344566,75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4334265,79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344545,8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4334284,81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344534,51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4334294,31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344523,25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4334303,84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344506,48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4334329,48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344486,21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4334348,16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344477,1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4334356,09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344469,46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4334347,48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344451,89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4334363,23</w:t>
                  </w:r>
                </w:p>
              </w:tc>
            </w:tr>
          </w:tbl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843" w:type="dxa"/>
          </w:tcPr>
          <w:tbl>
            <w:tblPr>
              <w:tblStyle w:val="af6"/>
              <w:tblW w:w="0" w:type="auto"/>
              <w:tblLook w:val="04A0" w:firstRow="1" w:lastRow="0" w:firstColumn="1" w:lastColumn="0" w:noHBand="0" w:noVBand="1"/>
            </w:tblPr>
            <w:tblGrid>
              <w:gridCol w:w="1134"/>
              <w:gridCol w:w="1150"/>
              <w:gridCol w:w="1260"/>
            </w:tblGrid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b/>
                      <w:sz w:val="20"/>
                      <w:szCs w:val="20"/>
                    </w:rPr>
                    <w:t>Номер точки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b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b/>
                      <w:sz w:val="20"/>
                      <w:szCs w:val="20"/>
                    </w:rPr>
                    <w:t>Y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344442,58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4334371,69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344432,71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4334379,66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344371,79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4334434,09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344355,05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4334448,5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344340,3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4334463,98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344324,53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4334477,89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344320,38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4334472,8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344306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4334485,69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344302,91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4334482,27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344293,6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4334477,66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344286,28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4334467,68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39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344274,37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4334453,92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344296,6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4334434,53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344318,52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4334456,03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344399,55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4334385,69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344350,68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4334341,5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344369,45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4334323,85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344391,42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4334303,19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344440,89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4334347,34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344445,69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4334342,88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344598,13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4334201,08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49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344723,51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4334084,46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344737,23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4334073,11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51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344780,49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4334037,32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52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344841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4333984,31</w:t>
                  </w:r>
                </w:p>
              </w:tc>
            </w:tr>
            <w:tr w:rsidR="007A0EFA" w:rsidRPr="00196CE0" w:rsidTr="00CA5F0D"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344850,21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7A0EFA" w:rsidRPr="00196CE0" w:rsidRDefault="007A0EFA" w:rsidP="00CA5F0D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196CE0">
                    <w:rPr>
                      <w:rFonts w:ascii="Tahoma" w:hAnsi="Tahoma" w:cs="Tahoma"/>
                      <w:sz w:val="20"/>
                      <w:szCs w:val="20"/>
                    </w:rPr>
                    <w:t>4334002,25</w:t>
                  </w:r>
                </w:p>
              </w:tc>
            </w:tr>
          </w:tbl>
          <w:p w:rsidR="007A0EFA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7A0EFA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7A0EFA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7A0EFA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7A0EFA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7A0EFA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7A0EFA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7A0EFA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7A0EFA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7A0EFA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7A0EFA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7A0EFA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7A0EFA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tbl>
      <w:tblPr>
        <w:tblStyle w:val="af6"/>
        <w:tblpPr w:leftFromText="180" w:rightFromText="180" w:vertAnchor="text" w:horzAnchor="margin" w:tblpY="357"/>
        <w:tblOverlap w:val="never"/>
        <w:tblW w:w="0" w:type="auto"/>
        <w:tblLook w:val="04A0" w:firstRow="1" w:lastRow="0" w:firstColumn="1" w:lastColumn="0" w:noHBand="0" w:noVBand="1"/>
      </w:tblPr>
      <w:tblGrid>
        <w:gridCol w:w="1134"/>
        <w:gridCol w:w="1150"/>
        <w:gridCol w:w="1260"/>
      </w:tblGrid>
      <w:tr w:rsidR="007A0EFA" w:rsidRPr="00331A97" w:rsidTr="00CA5F0D">
        <w:trPr>
          <w:tblHeader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b/>
                <w:sz w:val="20"/>
                <w:szCs w:val="20"/>
              </w:rPr>
              <w:t>Номер точки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b/>
                <w:sz w:val="20"/>
                <w:szCs w:val="20"/>
              </w:rPr>
              <w:t>X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b/>
                <w:sz w:val="20"/>
                <w:szCs w:val="20"/>
              </w:rPr>
              <w:t>Y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339451,26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4340650,49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339433,44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4340739,52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339264,15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4340709,16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339294,03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4340668,91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339299,89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4340632,87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339262,86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4340612,09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339266,19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4340597,14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339264,09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4340573,9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339451,26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4340650,49</w:t>
            </w:r>
          </w:p>
        </w:tc>
      </w:tr>
    </w:tbl>
    <w:tbl>
      <w:tblPr>
        <w:tblStyle w:val="af6"/>
        <w:tblpPr w:leftFromText="180" w:rightFromText="180" w:vertAnchor="text" w:horzAnchor="page" w:tblpX="5791" w:tblpY="293"/>
        <w:tblOverlap w:val="never"/>
        <w:tblW w:w="0" w:type="auto"/>
        <w:tblLook w:val="04A0" w:firstRow="1" w:lastRow="0" w:firstColumn="1" w:lastColumn="0" w:noHBand="0" w:noVBand="1"/>
      </w:tblPr>
      <w:tblGrid>
        <w:gridCol w:w="1134"/>
        <w:gridCol w:w="1150"/>
        <w:gridCol w:w="1260"/>
      </w:tblGrid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b/>
                <w:sz w:val="20"/>
                <w:szCs w:val="20"/>
              </w:rPr>
              <w:t>Номер точки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b/>
                <w:sz w:val="20"/>
                <w:szCs w:val="20"/>
              </w:rPr>
              <w:t>X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b/>
                <w:sz w:val="20"/>
                <w:szCs w:val="20"/>
              </w:rPr>
              <w:t>Y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339880,91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4340958,9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339867,7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4340949,13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339829,87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4340921,16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339808,77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4340907,74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339717,76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4340855,32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339684,84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4340836,49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339671,06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4340831,19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339663,04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4340828,52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339649,83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4340825,58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339638,83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4340825,72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339631,11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4340827,29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339599,86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4340835,89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339570,65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4340835,56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339529,5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4340829,03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339481,75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4340810,32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339474,63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4340808,07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339480,29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4340782,26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339478,1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4340780,66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339489,59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4340761,41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339506,06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4340745,46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339517,81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4340730,68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339551,28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4340701,73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339575,54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4340686,7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339600,47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4340671,99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339622,42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4340664,53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339653,03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4340664,75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339675,88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4340674,21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339957,66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4340794,11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339908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4340879,41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339925,42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4340886,73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339931,23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4340889,17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339939,78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4340892,76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339949,94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4340876,92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339970,91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4340844,22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339984,19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4340841,22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339991,03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4340827,02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340093,28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4340872,63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340098,73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4340857,56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340109,72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4340862,46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340145,16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4340878,28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340165,38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4340884,03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340170,95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4340885,62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340180,23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4340888,26</w:t>
            </w:r>
          </w:p>
        </w:tc>
      </w:tr>
    </w:tbl>
    <w:tbl>
      <w:tblPr>
        <w:tblStyle w:val="af6"/>
        <w:tblpPr w:leftFromText="180" w:rightFromText="180" w:vertAnchor="page" w:horzAnchor="margin" w:tblpY="4606"/>
        <w:tblOverlap w:val="never"/>
        <w:tblW w:w="0" w:type="auto"/>
        <w:tblLook w:val="04A0" w:firstRow="1" w:lastRow="0" w:firstColumn="1" w:lastColumn="0" w:noHBand="0" w:noVBand="1"/>
      </w:tblPr>
      <w:tblGrid>
        <w:gridCol w:w="1134"/>
        <w:gridCol w:w="1150"/>
        <w:gridCol w:w="1260"/>
      </w:tblGrid>
      <w:tr w:rsidR="007A0EFA" w:rsidRPr="00331A97" w:rsidTr="00CA5F0D">
        <w:trPr>
          <w:tblHeader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b/>
                <w:sz w:val="20"/>
                <w:szCs w:val="20"/>
              </w:rPr>
              <w:t>Номер точки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b/>
                <w:sz w:val="20"/>
                <w:szCs w:val="20"/>
              </w:rPr>
              <w:t>X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b/>
                <w:sz w:val="20"/>
                <w:szCs w:val="20"/>
              </w:rPr>
              <w:t>Y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340180,23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4340888,26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340233,02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4340901,28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340251,75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4340904,98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340233,95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4340954,67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340195,01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4341007,81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340207,18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4341015,75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340179,04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4341061,29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340173,56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4341070,17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340143,42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4341051,69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340141,71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4341054,13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340123,8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4341041,63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340116,12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4341032,18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340093,83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4341018,2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340089,51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4341025,22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340067,22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4341061,47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340029,63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4341120,1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340012,1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4341146,6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339971,92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4341120,24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339965,22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4341115,86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339902,56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4341075,4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339908,09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4341066,19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339915,17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4341070,46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339925,35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4341054,4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339949,36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4341069,66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339958,48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4341055,07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339939,55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4341042,03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339936,3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4341047,06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339910,8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4341031,43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339914,83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4341025,15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339888,8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4341006,49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339885,39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4340971,01</w:t>
            </w:r>
          </w:p>
        </w:tc>
      </w:tr>
      <w:tr w:rsidR="007A0EFA" w:rsidRPr="00331A97" w:rsidTr="00CA5F0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339876,91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7A0EFA" w:rsidRPr="00196CE0" w:rsidRDefault="007A0EFA" w:rsidP="00CA5F0D">
            <w:pPr>
              <w:rPr>
                <w:rFonts w:ascii="Tahoma" w:hAnsi="Tahoma" w:cs="Tahoma"/>
                <w:sz w:val="20"/>
                <w:szCs w:val="20"/>
              </w:rPr>
            </w:pPr>
            <w:r w:rsidRPr="00196CE0">
              <w:rPr>
                <w:rFonts w:ascii="Tahoma" w:hAnsi="Tahoma" w:cs="Tahoma"/>
                <w:sz w:val="20"/>
                <w:szCs w:val="20"/>
              </w:rPr>
              <w:t>4340965,54</w:t>
            </w:r>
          </w:p>
        </w:tc>
      </w:tr>
    </w:tbl>
    <w:p w:rsidR="009B1D58" w:rsidRDefault="007A0EFA" w:rsidP="007A0EFA">
      <w:pPr>
        <w:jc w:val="both"/>
        <w:rPr>
          <w:rFonts w:ascii="Tahoma" w:eastAsia="Tahoma" w:hAnsi="Tahoma" w:cs="Tahoma"/>
          <w:b/>
          <w:sz w:val="24"/>
          <w:szCs w:val="24"/>
        </w:rPr>
      </w:pPr>
      <w:r>
        <w:rPr>
          <w:rFonts w:ascii="Tahoma" w:eastAsia="Tahoma" w:hAnsi="Tahoma" w:cs="Tahoma"/>
          <w:b/>
          <w:sz w:val="24"/>
          <w:szCs w:val="24"/>
        </w:rPr>
        <w:t>п. Аэропорт</w:t>
      </w:r>
    </w:p>
    <w:p w:rsidR="007A0EFA" w:rsidRPr="007A0EFA" w:rsidRDefault="007A0EFA" w:rsidP="007A0EFA">
      <w:pPr>
        <w:jc w:val="both"/>
        <w:rPr>
          <w:rFonts w:ascii="Tahoma" w:eastAsia="Tahoma" w:hAnsi="Tahoma" w:cs="Tahoma"/>
          <w:b/>
          <w:sz w:val="24"/>
          <w:szCs w:val="24"/>
        </w:rPr>
      </w:pPr>
    </w:p>
    <w:sectPr w:rsidR="007A0EFA" w:rsidRPr="007A0EFA"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5F0D" w:rsidRDefault="00CA5F0D">
      <w:pPr>
        <w:spacing w:after="0" w:line="240" w:lineRule="auto"/>
      </w:pPr>
      <w:r>
        <w:separator/>
      </w:r>
    </w:p>
  </w:endnote>
  <w:endnote w:type="continuationSeparator" w:id="0">
    <w:p w:rsidR="00CA5F0D" w:rsidRDefault="00CA5F0D">
      <w:pPr>
        <w:spacing w:after="0" w:line="240" w:lineRule="auto"/>
      </w:pPr>
      <w:r>
        <w:continuationSeparator/>
      </w:r>
    </w:p>
  </w:endnote>
  <w:endnote w:type="continuationNotice" w:id="1">
    <w:p w:rsidR="00CA5F0D" w:rsidRDefault="00CA5F0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5F0D" w:rsidRDefault="00CA5F0D">
    <w:pPr>
      <w:pStyle w:val="af1"/>
      <w:jc w:val="right"/>
      <w:rPr>
        <w:rFonts w:ascii="Tahoma" w:hAnsi="Tahoma" w:cs="Tahom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5F0D" w:rsidRPr="0094783B" w:rsidRDefault="00CA5F0D" w:rsidP="0094783B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5F0D" w:rsidRDefault="00CA5F0D">
      <w:pPr>
        <w:spacing w:after="0" w:line="240" w:lineRule="auto"/>
      </w:pPr>
      <w:r>
        <w:separator/>
      </w:r>
    </w:p>
  </w:footnote>
  <w:footnote w:type="continuationSeparator" w:id="0">
    <w:p w:rsidR="00CA5F0D" w:rsidRDefault="00CA5F0D">
      <w:pPr>
        <w:spacing w:after="0" w:line="240" w:lineRule="auto"/>
      </w:pPr>
      <w:r>
        <w:continuationSeparator/>
      </w:r>
    </w:p>
  </w:footnote>
  <w:footnote w:type="continuationNotice" w:id="1">
    <w:p w:rsidR="00CA5F0D" w:rsidRDefault="00CA5F0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5060164"/>
      <w:docPartObj>
        <w:docPartGallery w:val="Page Numbers (Top of Page)"/>
        <w:docPartUnique/>
      </w:docPartObj>
    </w:sdtPr>
    <w:sdtEndPr/>
    <w:sdtContent>
      <w:p w:rsidR="00CA5F0D" w:rsidRPr="0094783B" w:rsidRDefault="00CA5F0D">
        <w:pPr>
          <w:pStyle w:val="af"/>
          <w:jc w:val="center"/>
          <w:rPr>
            <w:rFonts w:ascii="Times New Roman" w:hAnsi="Times New Roman" w:cs="Times New Roman"/>
          </w:rPr>
        </w:pPr>
        <w:r w:rsidRPr="0094783B">
          <w:rPr>
            <w:rFonts w:ascii="Times New Roman" w:hAnsi="Times New Roman" w:cs="Times New Roman"/>
          </w:rPr>
          <w:fldChar w:fldCharType="begin"/>
        </w:r>
        <w:r w:rsidRPr="0094783B">
          <w:rPr>
            <w:rFonts w:ascii="Times New Roman" w:hAnsi="Times New Roman" w:cs="Times New Roman"/>
          </w:rPr>
          <w:instrText>PAGE   \* MERGEFORMAT</w:instrText>
        </w:r>
        <w:r w:rsidRPr="0094783B">
          <w:rPr>
            <w:rFonts w:ascii="Times New Roman" w:hAnsi="Times New Roman" w:cs="Times New Roman"/>
          </w:rPr>
          <w:fldChar w:fldCharType="separate"/>
        </w:r>
        <w:r w:rsidR="00560223">
          <w:rPr>
            <w:rFonts w:ascii="Times New Roman" w:hAnsi="Times New Roman" w:cs="Times New Roman"/>
            <w:noProof/>
          </w:rPr>
          <w:t>126</w:t>
        </w:r>
        <w:r w:rsidRPr="0094783B">
          <w:rPr>
            <w:rFonts w:ascii="Times New Roman" w:hAnsi="Times New Roman" w:cs="Times New Roman"/>
          </w:rPr>
          <w:fldChar w:fldCharType="end"/>
        </w:r>
      </w:p>
    </w:sdtContent>
  </w:sdt>
  <w:p w:rsidR="00CA5F0D" w:rsidRDefault="00CA5F0D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C6BFA"/>
    <w:multiLevelType w:val="hybridMultilevel"/>
    <w:tmpl w:val="6EA076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9A44D8"/>
    <w:multiLevelType w:val="hybridMultilevel"/>
    <w:tmpl w:val="89BEB4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2739BA"/>
    <w:multiLevelType w:val="hybridMultilevel"/>
    <w:tmpl w:val="D1F8AF72"/>
    <w:lvl w:ilvl="0" w:tplc="2F2CF894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FA7193"/>
    <w:multiLevelType w:val="hybridMultilevel"/>
    <w:tmpl w:val="A9664A46"/>
    <w:lvl w:ilvl="0" w:tplc="AE7C52FA">
      <w:start w:val="1"/>
      <w:numFmt w:val="bullet"/>
      <w:pStyle w:val="a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C8DAD1C6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362ECAC0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D250BEF6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6D828E96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7A0C88F4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73ECAEC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E06F084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AAD649E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EB719A3"/>
    <w:multiLevelType w:val="multilevel"/>
    <w:tmpl w:val="B78E6B3C"/>
    <w:lvl w:ilvl="0">
      <w:start w:val="1"/>
      <w:numFmt w:val="decimal"/>
      <w:lvlText w:val="%1."/>
      <w:lvlJc w:val="left"/>
      <w:pPr>
        <w:ind w:left="927" w:hanging="360"/>
      </w:pPr>
      <w:rPr>
        <w:color w:val="auto"/>
      </w:rPr>
    </w:lvl>
    <w:lvl w:ilvl="1">
      <w:start w:val="3"/>
      <w:numFmt w:val="decimal"/>
      <w:isLgl/>
      <w:lvlText w:val="%1.%2"/>
      <w:lvlJc w:val="left"/>
      <w:pPr>
        <w:ind w:left="942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  <w:b/>
      </w:rPr>
    </w:lvl>
  </w:abstractNum>
  <w:abstractNum w:abstractNumId="5" w15:restartNumberingAfterBreak="0">
    <w:nsid w:val="21F74016"/>
    <w:multiLevelType w:val="hybridMultilevel"/>
    <w:tmpl w:val="7B2CCF68"/>
    <w:lvl w:ilvl="0" w:tplc="4ED2347C">
      <w:start w:val="1"/>
      <w:numFmt w:val="bullet"/>
      <w:pStyle w:val="a0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F3F21E12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40C876C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DC6EF6AC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CD861D08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6229A56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76DEA660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56D22494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8B0A6A4C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2431FC7"/>
    <w:multiLevelType w:val="hybridMultilevel"/>
    <w:tmpl w:val="012415F2"/>
    <w:lvl w:ilvl="0" w:tplc="63947C7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B593E77"/>
    <w:multiLevelType w:val="multilevel"/>
    <w:tmpl w:val="0F9C32A8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hint="default"/>
        <w:b w:val="0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hint="default"/>
        <w:b w:val="0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2D205F96"/>
    <w:multiLevelType w:val="hybridMultilevel"/>
    <w:tmpl w:val="61625BD4"/>
    <w:lvl w:ilvl="0" w:tplc="C8248B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6163044"/>
    <w:multiLevelType w:val="hybridMultilevel"/>
    <w:tmpl w:val="A8203C36"/>
    <w:lvl w:ilvl="0" w:tplc="6CD48C6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E8266B"/>
    <w:multiLevelType w:val="hybridMultilevel"/>
    <w:tmpl w:val="69BA5D32"/>
    <w:lvl w:ilvl="0" w:tplc="CD666A4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FD37627"/>
    <w:multiLevelType w:val="hybridMultilevel"/>
    <w:tmpl w:val="40EE6718"/>
    <w:lvl w:ilvl="0" w:tplc="EA6839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1"/>
  </w:num>
  <w:num w:numId="5">
    <w:abstractNumId w:val="2"/>
    <w:lvlOverride w:ilvl="0">
      <w:startOverride w:val="1"/>
    </w:lvlOverride>
  </w:num>
  <w:num w:numId="6">
    <w:abstractNumId w:val="2"/>
    <w:lvlOverride w:ilvl="0">
      <w:startOverride w:val="1"/>
    </w:lvlOverride>
  </w:num>
  <w:num w:numId="7">
    <w:abstractNumId w:val="2"/>
    <w:lvlOverride w:ilvl="0">
      <w:startOverride w:val="1"/>
    </w:lvlOverride>
  </w:num>
  <w:num w:numId="8">
    <w:abstractNumId w:val="2"/>
    <w:lvlOverride w:ilvl="0">
      <w:startOverride w:val="1"/>
    </w:lvlOverride>
  </w:num>
  <w:num w:numId="9">
    <w:abstractNumId w:val="7"/>
  </w:num>
  <w:num w:numId="10">
    <w:abstractNumId w:val="4"/>
  </w:num>
  <w:num w:numId="11">
    <w:abstractNumId w:val="9"/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2"/>
    <w:lvlOverride w:ilvl="0">
      <w:startOverride w:val="1"/>
    </w:lvlOverride>
  </w:num>
  <w:num w:numId="17">
    <w:abstractNumId w:val="2"/>
    <w:lvlOverride w:ilvl="0">
      <w:startOverride w:val="1"/>
    </w:lvlOverride>
  </w:num>
  <w:num w:numId="18">
    <w:abstractNumId w:val="2"/>
    <w:lvlOverride w:ilvl="0">
      <w:startOverride w:val="1"/>
    </w:lvlOverride>
  </w:num>
  <w:num w:numId="19">
    <w:abstractNumId w:val="2"/>
    <w:lvlOverride w:ilvl="0">
      <w:startOverride w:val="1"/>
    </w:lvlOverride>
  </w:num>
  <w:num w:numId="20">
    <w:abstractNumId w:val="2"/>
    <w:lvlOverride w:ilvl="0">
      <w:startOverride w:val="1"/>
    </w:lvlOverride>
  </w:num>
  <w:num w:numId="21">
    <w:abstractNumId w:val="2"/>
    <w:lvlOverride w:ilvl="0">
      <w:startOverride w:val="1"/>
    </w:lvlOverride>
  </w:num>
  <w:num w:numId="22">
    <w:abstractNumId w:val="8"/>
  </w:num>
  <w:num w:numId="23">
    <w:abstractNumId w:val="11"/>
  </w:num>
  <w:num w:numId="24">
    <w:abstractNumId w:val="10"/>
  </w:num>
  <w:num w:numId="25">
    <w:abstractNumId w:val="0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FB5"/>
    <w:rsid w:val="0003175B"/>
    <w:rsid w:val="000C751F"/>
    <w:rsid w:val="001E0B99"/>
    <w:rsid w:val="00271F39"/>
    <w:rsid w:val="00274601"/>
    <w:rsid w:val="002C24B7"/>
    <w:rsid w:val="002E17FE"/>
    <w:rsid w:val="00306D92"/>
    <w:rsid w:val="0037621B"/>
    <w:rsid w:val="003F2A41"/>
    <w:rsid w:val="004243C8"/>
    <w:rsid w:val="00467BBE"/>
    <w:rsid w:val="00482ABB"/>
    <w:rsid w:val="00560223"/>
    <w:rsid w:val="00560829"/>
    <w:rsid w:val="0059637B"/>
    <w:rsid w:val="006B32EA"/>
    <w:rsid w:val="0075107F"/>
    <w:rsid w:val="007A0EFA"/>
    <w:rsid w:val="007C3108"/>
    <w:rsid w:val="007F5DA5"/>
    <w:rsid w:val="0085040C"/>
    <w:rsid w:val="00872B69"/>
    <w:rsid w:val="008B4DF9"/>
    <w:rsid w:val="008D320A"/>
    <w:rsid w:val="00932DBA"/>
    <w:rsid w:val="0094783B"/>
    <w:rsid w:val="00950F27"/>
    <w:rsid w:val="00955984"/>
    <w:rsid w:val="009B1D58"/>
    <w:rsid w:val="00A10B6F"/>
    <w:rsid w:val="00A1291B"/>
    <w:rsid w:val="00A92F42"/>
    <w:rsid w:val="00AA4918"/>
    <w:rsid w:val="00B14C73"/>
    <w:rsid w:val="00B610E5"/>
    <w:rsid w:val="00BC394C"/>
    <w:rsid w:val="00C051C4"/>
    <w:rsid w:val="00C24E73"/>
    <w:rsid w:val="00CA5F0D"/>
    <w:rsid w:val="00DA751C"/>
    <w:rsid w:val="00DD03C0"/>
    <w:rsid w:val="00E03D1D"/>
    <w:rsid w:val="00E46ECE"/>
    <w:rsid w:val="00E52F14"/>
    <w:rsid w:val="00EA6B14"/>
    <w:rsid w:val="00EB66F8"/>
    <w:rsid w:val="00F739F5"/>
    <w:rsid w:val="00F95FB5"/>
    <w:rsid w:val="00FC4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8A469"/>
  <w15:docId w15:val="{50AD2190-5E05-48D0-9872-795D1E24E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</w:style>
  <w:style w:type="paragraph" w:styleId="1">
    <w:name w:val="heading 1"/>
    <w:aliases w:val="Заголовок 1 Знак Знак,Заголовок 1 Знак Знак Знак"/>
    <w:basedOn w:val="a1"/>
    <w:next w:val="a1"/>
    <w:link w:val="10"/>
    <w:uiPriority w:val="9"/>
    <w:qFormat/>
    <w:rsid w:val="007C3108"/>
    <w:pPr>
      <w:keepNext/>
      <w:keepLines/>
      <w:numPr>
        <w:numId w:val="9"/>
      </w:numPr>
      <w:spacing w:before="240" w:after="0"/>
      <w:jc w:val="center"/>
      <w:outlineLvl w:val="0"/>
    </w:pPr>
    <w:rPr>
      <w:rFonts w:ascii="Tahoma" w:eastAsiaTheme="majorEastAsia" w:hAnsi="Tahoma" w:cstheme="majorBidi"/>
      <w:sz w:val="28"/>
      <w:szCs w:val="32"/>
    </w:rPr>
  </w:style>
  <w:style w:type="paragraph" w:styleId="2">
    <w:name w:val="heading 2"/>
    <w:basedOn w:val="a1"/>
    <w:next w:val="a1"/>
    <w:link w:val="20"/>
    <w:uiPriority w:val="9"/>
    <w:qFormat/>
    <w:rsid w:val="0075107F"/>
    <w:pPr>
      <w:keepNext/>
      <w:numPr>
        <w:ilvl w:val="1"/>
        <w:numId w:val="9"/>
      </w:numPr>
      <w:tabs>
        <w:tab w:val="left" w:pos="1134"/>
        <w:tab w:val="left" w:pos="1276"/>
      </w:tabs>
      <w:spacing w:before="180" w:after="60" w:line="240" w:lineRule="auto"/>
      <w:jc w:val="center"/>
      <w:outlineLvl w:val="1"/>
    </w:pPr>
    <w:rPr>
      <w:rFonts w:ascii="Tahoma" w:eastAsia="Times New Roman" w:hAnsi="Tahoma" w:cs="Times New Roman"/>
      <w:b/>
      <w:bCs/>
      <w:iCs/>
      <w:sz w:val="26"/>
      <w:szCs w:val="28"/>
    </w:rPr>
  </w:style>
  <w:style w:type="paragraph" w:styleId="3">
    <w:name w:val="heading 3"/>
    <w:basedOn w:val="a1"/>
    <w:next w:val="a1"/>
    <w:link w:val="30"/>
    <w:uiPriority w:val="9"/>
    <w:unhideWhenUsed/>
    <w:qFormat/>
    <w:pPr>
      <w:keepNext/>
      <w:keepLines/>
      <w:numPr>
        <w:ilvl w:val="2"/>
        <w:numId w:val="9"/>
      </w:numPr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1"/>
    <w:next w:val="a1"/>
    <w:link w:val="40"/>
    <w:uiPriority w:val="9"/>
    <w:unhideWhenUsed/>
    <w:qFormat/>
    <w:pPr>
      <w:keepNext/>
      <w:keepLines/>
      <w:numPr>
        <w:ilvl w:val="3"/>
        <w:numId w:val="9"/>
      </w:numPr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1"/>
    <w:next w:val="a1"/>
    <w:link w:val="50"/>
    <w:uiPriority w:val="9"/>
    <w:unhideWhenUsed/>
    <w:qFormat/>
    <w:pPr>
      <w:keepNext/>
      <w:keepLines/>
      <w:numPr>
        <w:ilvl w:val="4"/>
        <w:numId w:val="9"/>
      </w:numPr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1"/>
    <w:next w:val="a1"/>
    <w:link w:val="60"/>
    <w:uiPriority w:val="9"/>
    <w:unhideWhenUsed/>
    <w:qFormat/>
    <w:pPr>
      <w:keepNext/>
      <w:keepLines/>
      <w:numPr>
        <w:ilvl w:val="5"/>
        <w:numId w:val="9"/>
      </w:numPr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basedOn w:val="a1"/>
    <w:next w:val="a1"/>
    <w:link w:val="70"/>
    <w:uiPriority w:val="9"/>
    <w:unhideWhenUsed/>
    <w:qFormat/>
    <w:pPr>
      <w:keepNext/>
      <w:keepLines/>
      <w:numPr>
        <w:ilvl w:val="6"/>
        <w:numId w:val="9"/>
      </w:numPr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unhideWhenUsed/>
    <w:qFormat/>
    <w:pPr>
      <w:keepNext/>
      <w:keepLines/>
      <w:numPr>
        <w:ilvl w:val="7"/>
        <w:numId w:val="9"/>
      </w:numPr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1"/>
    <w:next w:val="a1"/>
    <w:link w:val="90"/>
    <w:uiPriority w:val="9"/>
    <w:unhideWhenUsed/>
    <w:qFormat/>
    <w:pPr>
      <w:keepNext/>
      <w:keepLines/>
      <w:numPr>
        <w:ilvl w:val="8"/>
        <w:numId w:val="9"/>
      </w:numPr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basedOn w:val="a2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2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2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2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2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2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2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2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2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5">
    <w:name w:val="No Spacing"/>
    <w:uiPriority w:val="1"/>
    <w:qFormat/>
    <w:pPr>
      <w:spacing w:after="0" w:line="240" w:lineRule="auto"/>
    </w:pPr>
  </w:style>
  <w:style w:type="paragraph" w:styleId="a6">
    <w:name w:val="Title"/>
    <w:basedOn w:val="a1"/>
    <w:next w:val="a1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Заголовок Знак"/>
    <w:basedOn w:val="a2"/>
    <w:link w:val="a6"/>
    <w:uiPriority w:val="10"/>
    <w:rPr>
      <w:sz w:val="48"/>
      <w:szCs w:val="48"/>
    </w:rPr>
  </w:style>
  <w:style w:type="paragraph" w:styleId="a8">
    <w:name w:val="Subtitle"/>
    <w:basedOn w:val="a1"/>
    <w:next w:val="a1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basedOn w:val="a2"/>
    <w:link w:val="a8"/>
    <w:uiPriority w:val="11"/>
    <w:rPr>
      <w:sz w:val="24"/>
      <w:szCs w:val="24"/>
    </w:rPr>
  </w:style>
  <w:style w:type="paragraph" w:styleId="21">
    <w:name w:val="Quote"/>
    <w:basedOn w:val="a1"/>
    <w:next w:val="a1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1"/>
    <w:next w:val="a1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character" w:customStyle="1" w:styleId="HeaderChar">
    <w:name w:val="Header Char"/>
    <w:basedOn w:val="a2"/>
    <w:uiPriority w:val="99"/>
  </w:style>
  <w:style w:type="character" w:customStyle="1" w:styleId="FooterChar">
    <w:name w:val="Footer Char"/>
    <w:basedOn w:val="a2"/>
    <w:uiPriority w:val="99"/>
  </w:style>
  <w:style w:type="character" w:customStyle="1" w:styleId="ac">
    <w:name w:val="Название объекта Знак"/>
    <w:basedOn w:val="a2"/>
    <w:link w:val="ad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3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3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3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styleId="-7">
    <w:name w:val="Grid Table 7 Colorful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styleId="-10">
    <w:name w:val="List Table 1 Light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ae">
    <w:name w:val="table of figures"/>
    <w:basedOn w:val="a1"/>
    <w:next w:val="a1"/>
    <w:uiPriority w:val="99"/>
    <w:unhideWhenUsed/>
    <w:pPr>
      <w:spacing w:after="0"/>
    </w:pPr>
  </w:style>
  <w:style w:type="character" w:customStyle="1" w:styleId="10">
    <w:name w:val="Заголовок 1 Знак"/>
    <w:aliases w:val="Заголовок 1 Знак Знак Знак1,Заголовок 1 Знак Знак Знак Знак"/>
    <w:basedOn w:val="a2"/>
    <w:link w:val="1"/>
    <w:uiPriority w:val="9"/>
    <w:rsid w:val="007C3108"/>
    <w:rPr>
      <w:rFonts w:ascii="Tahoma" w:eastAsiaTheme="majorEastAsia" w:hAnsi="Tahoma" w:cstheme="majorBidi"/>
      <w:sz w:val="28"/>
      <w:szCs w:val="32"/>
    </w:rPr>
  </w:style>
  <w:style w:type="character" w:customStyle="1" w:styleId="20">
    <w:name w:val="Заголовок 2 Знак"/>
    <w:basedOn w:val="a2"/>
    <w:link w:val="2"/>
    <w:uiPriority w:val="9"/>
    <w:rsid w:val="0075107F"/>
    <w:rPr>
      <w:rFonts w:ascii="Tahoma" w:eastAsia="Times New Roman" w:hAnsi="Tahoma" w:cs="Times New Roman"/>
      <w:b/>
      <w:bCs/>
      <w:iCs/>
      <w:sz w:val="26"/>
      <w:szCs w:val="28"/>
    </w:rPr>
  </w:style>
  <w:style w:type="character" w:customStyle="1" w:styleId="30">
    <w:name w:val="Заголовок 3 Знак"/>
    <w:basedOn w:val="a2"/>
    <w:link w:val="3"/>
    <w:uiPriority w:val="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2"/>
    <w:link w:val="4"/>
    <w:uiPriority w:val="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50">
    <w:name w:val="Заголовок 5 Знак"/>
    <w:basedOn w:val="a2"/>
    <w:link w:val="5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60">
    <w:name w:val="Заголовок 6 Знак"/>
    <w:basedOn w:val="a2"/>
    <w:link w:val="6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70">
    <w:name w:val="Заголовок 7 Знак"/>
    <w:basedOn w:val="a2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">
    <w:name w:val="header"/>
    <w:basedOn w:val="a1"/>
    <w:link w:val="af0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2"/>
    <w:link w:val="af"/>
    <w:uiPriority w:val="99"/>
  </w:style>
  <w:style w:type="paragraph" w:styleId="af1">
    <w:name w:val="footer"/>
    <w:aliases w:val=" Знак6,Знак6, Знак14,имя файла"/>
    <w:basedOn w:val="a1"/>
    <w:link w:val="af2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aliases w:val=" Знак6 Знак,Знак6 Знак, Знак14 Знак,имя файла Знак"/>
    <w:basedOn w:val="a2"/>
    <w:link w:val="af1"/>
    <w:uiPriority w:val="99"/>
  </w:style>
  <w:style w:type="paragraph" w:styleId="af3">
    <w:name w:val="List Paragraph"/>
    <w:basedOn w:val="a1"/>
    <w:uiPriority w:val="34"/>
    <w:qFormat/>
    <w:pPr>
      <w:ind w:left="720"/>
      <w:contextualSpacing/>
    </w:pPr>
  </w:style>
  <w:style w:type="paragraph" w:customStyle="1" w:styleId="af4">
    <w:name w:val="_абзац"/>
    <w:basedOn w:val="a1"/>
    <w:link w:val="af5"/>
    <w:qFormat/>
    <w:pPr>
      <w:spacing w:after="0" w:line="276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5">
    <w:name w:val="_абзац Знак"/>
    <w:link w:val="af4"/>
    <w:rPr>
      <w:rFonts w:ascii="Times New Roman" w:eastAsia="Times New Roman" w:hAnsi="Times New Roman" w:cs="Times New Roman"/>
      <w:sz w:val="24"/>
      <w:szCs w:val="24"/>
    </w:rPr>
  </w:style>
  <w:style w:type="table" w:customStyle="1" w:styleId="17">
    <w:name w:val="Сетка таблицы17"/>
    <w:basedOn w:val="a3"/>
    <w:next w:val="af6"/>
    <w:uiPriority w:val="3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6">
    <w:name w:val="Table Grid"/>
    <w:basedOn w:val="a3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rmal">
    <w:name w:val="ConsPlusNormal"/>
    <w:link w:val="ConsPlusNormal0"/>
    <w:qFormat/>
    <w:pPr>
      <w:widowControl w:val="0"/>
      <w:spacing w:after="0" w:line="240" w:lineRule="auto"/>
      <w:ind w:firstLine="540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12">
    <w:name w:val="toc 1"/>
    <w:basedOn w:val="a1"/>
    <w:next w:val="a1"/>
    <w:uiPriority w:val="39"/>
    <w:qFormat/>
    <w:pPr>
      <w:tabs>
        <w:tab w:val="left" w:pos="567"/>
        <w:tab w:val="right" w:leader="dot" w:pos="9923"/>
      </w:tabs>
      <w:spacing w:before="120" w:after="120" w:line="240" w:lineRule="auto"/>
      <w:ind w:left="142" w:right="-2"/>
      <w:jc w:val="both"/>
    </w:pPr>
    <w:rPr>
      <w:rFonts w:ascii="Tahoma" w:eastAsia="Times New Roman" w:hAnsi="Tahoma" w:cs="Tahoma"/>
      <w:bCs/>
      <w:caps/>
      <w:sz w:val="24"/>
      <w:szCs w:val="24"/>
      <w:lang w:eastAsia="ru-RU"/>
    </w:rPr>
  </w:style>
  <w:style w:type="character" w:styleId="af7">
    <w:name w:val="Hyperlink"/>
    <w:uiPriority w:val="99"/>
    <w:unhideWhenUsed/>
    <w:rPr>
      <w:color w:val="0000FF"/>
      <w:u w:val="single"/>
    </w:rPr>
  </w:style>
  <w:style w:type="paragraph" w:styleId="ad">
    <w:name w:val="caption"/>
    <w:basedOn w:val="a1"/>
    <w:next w:val="a1"/>
    <w:link w:val="ac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f8">
    <w:name w:val="footnote text"/>
    <w:basedOn w:val="a1"/>
    <w:link w:val="af9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9">
    <w:name w:val="Текст сноски Знак"/>
    <w:basedOn w:val="a2"/>
    <w:link w:val="af8"/>
    <w:uiPriority w:val="99"/>
    <w:semiHidden/>
    <w:rPr>
      <w:sz w:val="20"/>
      <w:szCs w:val="20"/>
    </w:rPr>
  </w:style>
  <w:style w:type="character" w:customStyle="1" w:styleId="afa">
    <w:name w:val="Текст концевой сноски Знак"/>
    <w:basedOn w:val="a2"/>
    <w:link w:val="afb"/>
    <w:uiPriority w:val="99"/>
    <w:semiHidden/>
    <w:rPr>
      <w:sz w:val="20"/>
      <w:szCs w:val="20"/>
    </w:rPr>
  </w:style>
  <w:style w:type="paragraph" w:styleId="afb">
    <w:name w:val="endnote text"/>
    <w:basedOn w:val="a1"/>
    <w:link w:val="afa"/>
    <w:uiPriority w:val="99"/>
    <w:semiHidden/>
    <w:unhideWhenUsed/>
    <w:pPr>
      <w:spacing w:after="0" w:line="240" w:lineRule="auto"/>
    </w:pPr>
    <w:rPr>
      <w:sz w:val="20"/>
      <w:szCs w:val="20"/>
    </w:rPr>
  </w:style>
  <w:style w:type="paragraph" w:customStyle="1" w:styleId="afc">
    <w:name w:val="глава"/>
    <w:basedOn w:val="a1"/>
    <w:qFormat/>
    <w:pPr>
      <w:widowControl w:val="0"/>
      <w:spacing w:after="0" w:line="240" w:lineRule="auto"/>
      <w:jc w:val="center"/>
      <w:outlineLvl w:val="1"/>
    </w:pPr>
    <w:rPr>
      <w:rFonts w:ascii="Tahoma" w:eastAsiaTheme="minorEastAsia" w:hAnsi="Tahoma" w:cs="Tahoma"/>
      <w:b/>
      <w:szCs w:val="20"/>
      <w:lang w:eastAsia="ru-RU"/>
    </w:rPr>
  </w:style>
  <w:style w:type="character" w:customStyle="1" w:styleId="afd">
    <w:name w:val="Абзац Знак"/>
    <w:link w:val="afe"/>
    <w:qFormat/>
    <w:rPr>
      <w:rFonts w:ascii="Tahoma" w:hAnsi="Tahoma" w:cs="Tahoma"/>
      <w:sz w:val="24"/>
      <w:szCs w:val="24"/>
    </w:rPr>
  </w:style>
  <w:style w:type="paragraph" w:customStyle="1" w:styleId="afe">
    <w:name w:val="Абзац"/>
    <w:basedOn w:val="a1"/>
    <w:link w:val="afd"/>
    <w:qFormat/>
    <w:pPr>
      <w:spacing w:before="60" w:after="120" w:line="240" w:lineRule="auto"/>
      <w:ind w:firstLine="567"/>
      <w:jc w:val="both"/>
    </w:pPr>
    <w:rPr>
      <w:rFonts w:ascii="Tahoma" w:hAnsi="Tahoma" w:cs="Tahoma"/>
      <w:sz w:val="24"/>
      <w:szCs w:val="24"/>
    </w:rPr>
  </w:style>
  <w:style w:type="paragraph" w:customStyle="1" w:styleId="a0">
    <w:name w:val="список"/>
    <w:basedOn w:val="afe"/>
    <w:qFormat/>
    <w:pPr>
      <w:numPr>
        <w:numId w:val="1"/>
      </w:numPr>
      <w:tabs>
        <w:tab w:val="left" w:pos="851"/>
      </w:tabs>
      <w:spacing w:before="0"/>
    </w:pPr>
    <w:rPr>
      <w:rFonts w:ascii="Times New Roman" w:eastAsia="Arial" w:hAnsi="Times New Roman" w:cs="Times New Roman"/>
    </w:rPr>
  </w:style>
  <w:style w:type="paragraph" w:styleId="a">
    <w:name w:val="List"/>
    <w:basedOn w:val="afe"/>
    <w:link w:val="aff"/>
    <w:qFormat/>
    <w:pPr>
      <w:numPr>
        <w:numId w:val="2"/>
      </w:numPr>
      <w:tabs>
        <w:tab w:val="left" w:pos="851"/>
      </w:tabs>
      <w:ind w:left="0" w:firstLine="567"/>
    </w:pPr>
    <w:rPr>
      <w:rFonts w:eastAsia="Calibri"/>
      <w:lang w:eastAsia="ru-RU"/>
      <w14:ligatures w14:val="standardContextual"/>
    </w:rPr>
  </w:style>
  <w:style w:type="character" w:customStyle="1" w:styleId="aff">
    <w:name w:val="Список Знак"/>
    <w:link w:val="a"/>
    <w:rPr>
      <w:rFonts w:ascii="Tahoma" w:eastAsia="Calibri" w:hAnsi="Tahoma" w:cs="Tahoma"/>
      <w:sz w:val="24"/>
      <w:szCs w:val="24"/>
      <w:lang w:eastAsia="ru-RU"/>
      <w14:ligatures w14:val="standardContextual"/>
    </w:rPr>
  </w:style>
  <w:style w:type="paragraph" w:customStyle="1" w:styleId="aff0">
    <w:name w:val="список нумер число"/>
    <w:basedOn w:val="afe"/>
    <w:qFormat/>
    <w:pPr>
      <w:tabs>
        <w:tab w:val="left" w:pos="567"/>
        <w:tab w:val="left" w:pos="993"/>
      </w:tabs>
      <w:spacing w:before="0" w:after="0"/>
    </w:pPr>
    <w:rPr>
      <w:rFonts w:eastAsia="Calibri"/>
      <w:sz w:val="28"/>
      <w:szCs w:val="28"/>
      <w:lang w:eastAsia="ru-RU"/>
      <w14:ligatures w14:val="standardContextual"/>
    </w:rPr>
  </w:style>
  <w:style w:type="paragraph" w:styleId="aff1">
    <w:name w:val="annotation text"/>
    <w:basedOn w:val="a1"/>
    <w:link w:val="aff2"/>
    <w:uiPriority w:val="99"/>
    <w:unhideWhenUsed/>
    <w:pPr>
      <w:spacing w:after="0" w:line="240" w:lineRule="auto"/>
    </w:pPr>
    <w:rPr>
      <w:sz w:val="20"/>
      <w:szCs w:val="20"/>
    </w:rPr>
  </w:style>
  <w:style w:type="character" w:customStyle="1" w:styleId="aff2">
    <w:name w:val="Текст примечания Знак"/>
    <w:basedOn w:val="a2"/>
    <w:link w:val="aff1"/>
    <w:uiPriority w:val="99"/>
    <w:rPr>
      <w:sz w:val="20"/>
      <w:szCs w:val="20"/>
    </w:rPr>
  </w:style>
  <w:style w:type="character" w:customStyle="1" w:styleId="aff3">
    <w:name w:val="Тема примечания Знак"/>
    <w:basedOn w:val="aff2"/>
    <w:link w:val="aff4"/>
    <w:uiPriority w:val="99"/>
    <w:semiHidden/>
    <w:rPr>
      <w:b/>
      <w:bCs/>
      <w:sz w:val="20"/>
      <w:szCs w:val="20"/>
    </w:rPr>
  </w:style>
  <w:style w:type="paragraph" w:styleId="aff4">
    <w:name w:val="annotation subject"/>
    <w:basedOn w:val="aff1"/>
    <w:next w:val="aff1"/>
    <w:link w:val="aff3"/>
    <w:uiPriority w:val="99"/>
    <w:semiHidden/>
    <w:unhideWhenUsed/>
    <w:rPr>
      <w:b/>
      <w:bCs/>
    </w:rPr>
  </w:style>
  <w:style w:type="character" w:customStyle="1" w:styleId="aff5">
    <w:name w:val="Текст выноски Знак"/>
    <w:basedOn w:val="a2"/>
    <w:link w:val="aff6"/>
    <w:uiPriority w:val="99"/>
    <w:semiHidden/>
    <w:rPr>
      <w:rFonts w:ascii="Segoe UI" w:hAnsi="Segoe UI" w:cs="Segoe UI"/>
      <w:sz w:val="18"/>
      <w:szCs w:val="18"/>
    </w:rPr>
  </w:style>
  <w:style w:type="paragraph" w:styleId="aff6">
    <w:name w:val="Balloon Text"/>
    <w:basedOn w:val="a1"/>
    <w:link w:val="aff5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ff7">
    <w:name w:val="Body Text"/>
    <w:basedOn w:val="a1"/>
    <w:link w:val="aff8"/>
    <w:uiPriority w:val="1"/>
    <w:qFormat/>
    <w:pPr>
      <w:spacing w:after="0" w:line="336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customStyle="1" w:styleId="aff8">
    <w:name w:val="Основной текст Знак"/>
    <w:basedOn w:val="a2"/>
    <w:link w:val="aff7"/>
    <w:uiPriority w:val="1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styleId="aff9">
    <w:name w:val="footnote reference"/>
    <w:basedOn w:val="a2"/>
    <w:uiPriority w:val="99"/>
    <w:semiHidden/>
    <w:unhideWhenUsed/>
    <w:rPr>
      <w:vertAlign w:val="superscript"/>
    </w:rPr>
  </w:style>
  <w:style w:type="character" w:styleId="affa">
    <w:name w:val="endnote reference"/>
    <w:basedOn w:val="a2"/>
    <w:uiPriority w:val="99"/>
    <w:semiHidden/>
    <w:unhideWhenUsed/>
    <w:rPr>
      <w:vertAlign w:val="superscript"/>
    </w:rPr>
  </w:style>
  <w:style w:type="character" w:styleId="affb">
    <w:name w:val="annotation reference"/>
    <w:basedOn w:val="a2"/>
    <w:uiPriority w:val="99"/>
    <w:semiHidden/>
    <w:unhideWhenUsed/>
    <w:rPr>
      <w:sz w:val="16"/>
      <w:szCs w:val="16"/>
    </w:rPr>
  </w:style>
  <w:style w:type="paragraph" w:styleId="affc">
    <w:name w:val="Revision"/>
    <w:hidden/>
    <w:uiPriority w:val="99"/>
    <w:semiHidden/>
    <w:pPr>
      <w:spacing w:after="0" w:line="240" w:lineRule="auto"/>
    </w:pPr>
  </w:style>
  <w:style w:type="paragraph" w:styleId="affd">
    <w:name w:val="TOC Heading"/>
    <w:basedOn w:val="1"/>
    <w:next w:val="a1"/>
    <w:uiPriority w:val="39"/>
    <w:unhideWhenUsed/>
    <w:qFormat/>
    <w:pPr>
      <w:numPr>
        <w:numId w:val="0"/>
      </w:numPr>
      <w:outlineLvl w:val="9"/>
    </w:pPr>
    <w:rPr>
      <w:lang w:eastAsia="ru-RU"/>
    </w:rPr>
  </w:style>
  <w:style w:type="paragraph" w:styleId="24">
    <w:name w:val="toc 2"/>
    <w:basedOn w:val="a1"/>
    <w:next w:val="a1"/>
    <w:uiPriority w:val="39"/>
    <w:unhideWhenUsed/>
    <w:pPr>
      <w:spacing w:after="100"/>
      <w:ind w:left="220"/>
    </w:pPr>
  </w:style>
  <w:style w:type="paragraph" w:styleId="32">
    <w:name w:val="toc 3"/>
    <w:basedOn w:val="a1"/>
    <w:next w:val="a1"/>
    <w:uiPriority w:val="39"/>
    <w:unhideWhenUsed/>
    <w:pPr>
      <w:spacing w:after="100"/>
      <w:ind w:left="440"/>
    </w:pPr>
  </w:style>
  <w:style w:type="paragraph" w:styleId="42">
    <w:name w:val="toc 4"/>
    <w:basedOn w:val="a1"/>
    <w:next w:val="a1"/>
    <w:uiPriority w:val="39"/>
    <w:unhideWhenUsed/>
    <w:pPr>
      <w:spacing w:after="100"/>
      <w:ind w:left="660"/>
    </w:pPr>
    <w:rPr>
      <w:rFonts w:eastAsiaTheme="minorEastAsia"/>
      <w:lang w:eastAsia="ru-RU"/>
    </w:rPr>
  </w:style>
  <w:style w:type="paragraph" w:styleId="52">
    <w:name w:val="toc 5"/>
    <w:basedOn w:val="a1"/>
    <w:next w:val="a1"/>
    <w:uiPriority w:val="39"/>
    <w:unhideWhenUsed/>
    <w:pPr>
      <w:spacing w:after="100"/>
      <w:ind w:left="880"/>
    </w:pPr>
    <w:rPr>
      <w:rFonts w:eastAsiaTheme="minorEastAsia"/>
      <w:lang w:eastAsia="ru-RU"/>
    </w:rPr>
  </w:style>
  <w:style w:type="paragraph" w:styleId="61">
    <w:name w:val="toc 6"/>
    <w:basedOn w:val="a1"/>
    <w:next w:val="a1"/>
    <w:uiPriority w:val="39"/>
    <w:unhideWhenUsed/>
    <w:pPr>
      <w:spacing w:after="100"/>
      <w:ind w:left="1100"/>
    </w:pPr>
    <w:rPr>
      <w:rFonts w:eastAsiaTheme="minorEastAsia"/>
      <w:lang w:eastAsia="ru-RU"/>
    </w:rPr>
  </w:style>
  <w:style w:type="paragraph" w:styleId="71">
    <w:name w:val="toc 7"/>
    <w:basedOn w:val="a1"/>
    <w:next w:val="a1"/>
    <w:uiPriority w:val="39"/>
    <w:unhideWhenUsed/>
    <w:pPr>
      <w:spacing w:after="100"/>
      <w:ind w:left="1320"/>
    </w:pPr>
    <w:rPr>
      <w:rFonts w:eastAsiaTheme="minorEastAsia"/>
      <w:lang w:eastAsia="ru-RU"/>
    </w:rPr>
  </w:style>
  <w:style w:type="paragraph" w:styleId="81">
    <w:name w:val="toc 8"/>
    <w:basedOn w:val="a1"/>
    <w:next w:val="a1"/>
    <w:uiPriority w:val="39"/>
    <w:unhideWhenUsed/>
    <w:pPr>
      <w:spacing w:after="100"/>
      <w:ind w:left="1540"/>
    </w:pPr>
    <w:rPr>
      <w:rFonts w:eastAsiaTheme="minorEastAsia"/>
      <w:lang w:eastAsia="ru-RU"/>
    </w:rPr>
  </w:style>
  <w:style w:type="paragraph" w:styleId="91">
    <w:name w:val="toc 9"/>
    <w:basedOn w:val="a1"/>
    <w:next w:val="a1"/>
    <w:uiPriority w:val="39"/>
    <w:unhideWhenUsed/>
    <w:pPr>
      <w:spacing w:after="100"/>
      <w:ind w:left="1760"/>
    </w:pPr>
    <w:rPr>
      <w:rFonts w:eastAsiaTheme="minorEastAsia"/>
      <w:lang w:eastAsia="ru-RU"/>
    </w:rPr>
  </w:style>
  <w:style w:type="paragraph" w:styleId="affe">
    <w:name w:val="Normal (Web)"/>
    <w:basedOn w:val="a1"/>
    <w:uiPriority w:val="99"/>
    <w:unhideWhenUsed/>
    <w:rsid w:val="009B1D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ocdata">
    <w:name w:val="docdata"/>
    <w:aliases w:val="docy,v5,12643,bqiaagaaeyqcaaagiaiaaapkmaaabdgwaaaaaaaaaaaaaaaaaaaaaaaaaaaaaaaaaaaaaaaaaaaaaaaaaaaaaaaaaaaaaaaaaaaaaaaaaaaaaaaaaaaaaaaaaaaaaaaaaaaaaaaaaaaaaaaaaaaaaaaaaaaaaaaaaaaaaaaaaaaaaaaaaaaaaaaaaaaaaaaaaaaaaaaaaaaaaaaaaaaaaaaaaaaaaaaaaaaaaaa"/>
    <w:basedOn w:val="a1"/>
    <w:rsid w:val="00E52F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03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0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image" Target="media/image10.jpg"/><Relationship Id="rId10" Type="http://schemas.openxmlformats.org/officeDocument/2006/relationships/endnotes" Target="endnotes.xml"/><Relationship Id="rId19" Type="http://schemas.openxmlformats.org/officeDocument/2006/relationships/hyperlink" Target="https://login.consultant.ru/link/?req=doc&amp;base=RLAW284&amp;n=145348&amp;dst=100020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8E2DAC058EC30A4397EDE9947434F430" ma:contentTypeVersion="0" ma:contentTypeDescription="Создание документа." ma:contentTypeScope="" ma:versionID="ae232017ca1e4437dca3304b0498974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2f955febea7e716b4e91cddba17110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F663BE-D721-46FD-90C8-8106BF17DA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954956-6C07-420B-B5E5-C06D5E9064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ED0A36C-5575-4E30-8FF1-A884DABB3BCB}">
  <ds:schemaRefs>
    <ds:schemaRef ds:uri="http://purl.org/dc/elements/1.1/"/>
    <ds:schemaRef ds:uri="http://purl.org/dc/terms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383A28A0-19E9-441E-8004-AB969D39E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151</Pages>
  <Words>50427</Words>
  <Characters>287437</Characters>
  <Application>Microsoft Office Word</Application>
  <DocSecurity>0</DocSecurity>
  <Lines>2395</Lines>
  <Paragraphs>674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Grad</Company>
  <LinksUpToDate>false</LinksUpToDate>
  <CharactersWithSpaces>337190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Чурсина Екатерина Павловна</dc:creator>
  <cp:keywords/>
  <dc:description/>
  <cp:lastModifiedBy>Куксина Светлана Валериевна</cp:lastModifiedBy>
  <cp:revision>27</cp:revision>
  <cp:lastPrinted>2026-05-12T05:44:00Z</cp:lastPrinted>
  <dcterms:created xsi:type="dcterms:W3CDTF">2026-05-07T04:24:00Z</dcterms:created>
  <dcterms:modified xsi:type="dcterms:W3CDTF">2026-05-12T05:46:00Z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0x0101008E2DAC058EC30A4397EDE9947434F430</vt:lpwstr>
  </property>
</Properties>
</file>